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94" w:rsidRPr="00A11734" w:rsidRDefault="00822894" w:rsidP="00822894">
      <w:pPr>
        <w:tabs>
          <w:tab w:val="left" w:pos="567"/>
        </w:tabs>
        <w:spacing w:after="0"/>
        <w:jc w:val="center"/>
        <w:rPr>
          <w:rFonts w:ascii="Times New Roman" w:hAnsi="Times New Roman" w:cs="Calibri"/>
          <w:b/>
          <w:bCs/>
          <w:sz w:val="24"/>
          <w:szCs w:val="24"/>
        </w:rPr>
      </w:pPr>
      <w:r>
        <w:rPr>
          <w:rFonts w:ascii="Times New Roman" w:hAnsi="Times New Roman"/>
          <w:b/>
          <w:noProof/>
          <w:sz w:val="24"/>
          <w:szCs w:val="24"/>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822894" w:rsidRDefault="00822894" w:rsidP="00822894">
      <w:pPr>
        <w:tabs>
          <w:tab w:val="left" w:pos="567"/>
        </w:tabs>
        <w:spacing w:after="0"/>
        <w:jc w:val="center"/>
        <w:rPr>
          <w:rFonts w:ascii="Times New Roman" w:hAnsi="Times New Roman"/>
          <w:b/>
          <w:bCs/>
          <w:sz w:val="24"/>
          <w:szCs w:val="24"/>
        </w:rPr>
      </w:pPr>
      <w:r>
        <w:rPr>
          <w:rFonts w:ascii="Times New Roman" w:hAnsi="Times New Roman"/>
          <w:b/>
          <w:bCs/>
          <w:sz w:val="24"/>
          <w:szCs w:val="24"/>
        </w:rPr>
        <w:t>Иркутская область</w:t>
      </w:r>
    </w:p>
    <w:p w:rsidR="00822894" w:rsidRDefault="00822894" w:rsidP="00822894">
      <w:pPr>
        <w:spacing w:after="0"/>
        <w:jc w:val="center"/>
        <w:rPr>
          <w:rFonts w:ascii="Times New Roman" w:hAnsi="Times New Roman"/>
          <w:b/>
          <w:bCs/>
          <w:sz w:val="24"/>
          <w:szCs w:val="24"/>
        </w:rPr>
      </w:pPr>
      <w:r>
        <w:rPr>
          <w:rFonts w:ascii="Times New Roman" w:hAnsi="Times New Roman"/>
          <w:b/>
          <w:bCs/>
          <w:sz w:val="24"/>
          <w:szCs w:val="24"/>
        </w:rPr>
        <w:t>Нижнеилимский район</w:t>
      </w:r>
    </w:p>
    <w:p w:rsidR="00822894" w:rsidRDefault="00822894" w:rsidP="00822894">
      <w:pPr>
        <w:spacing w:after="0"/>
        <w:jc w:val="center"/>
        <w:rPr>
          <w:rFonts w:ascii="Times New Roman" w:hAnsi="Times New Roman"/>
          <w:b/>
          <w:bCs/>
          <w:sz w:val="24"/>
          <w:szCs w:val="24"/>
        </w:rPr>
      </w:pPr>
      <w:r>
        <w:rPr>
          <w:rFonts w:ascii="Times New Roman" w:hAnsi="Times New Roman"/>
          <w:b/>
          <w:bCs/>
          <w:sz w:val="24"/>
          <w:szCs w:val="24"/>
        </w:rPr>
        <w:t>Контрольно-счетная палата</w:t>
      </w:r>
    </w:p>
    <w:p w:rsidR="00822894" w:rsidRDefault="00822894" w:rsidP="00822894">
      <w:pPr>
        <w:pBdr>
          <w:bottom w:val="single" w:sz="12" w:space="1" w:color="auto"/>
        </w:pBdr>
        <w:spacing w:after="0"/>
        <w:jc w:val="center"/>
        <w:rPr>
          <w:rFonts w:ascii="Times New Roman" w:hAnsi="Times New Roman"/>
          <w:b/>
          <w:bCs/>
          <w:sz w:val="24"/>
          <w:szCs w:val="24"/>
        </w:rPr>
      </w:pPr>
      <w:r>
        <w:rPr>
          <w:rFonts w:ascii="Times New Roman" w:hAnsi="Times New Roman"/>
          <w:b/>
          <w:bCs/>
          <w:sz w:val="24"/>
          <w:szCs w:val="24"/>
        </w:rPr>
        <w:t>Нижнеилимского муниципального района</w:t>
      </w:r>
    </w:p>
    <w:p w:rsidR="00822894" w:rsidRDefault="00822894" w:rsidP="00822894">
      <w:pPr>
        <w:spacing w:after="0"/>
        <w:rPr>
          <w:rFonts w:ascii="Times New Roman" w:hAnsi="Times New Roman"/>
          <w:b/>
          <w:bCs/>
          <w:sz w:val="24"/>
          <w:szCs w:val="24"/>
        </w:rPr>
      </w:pPr>
      <w:r>
        <w:rPr>
          <w:rFonts w:ascii="Times New Roman" w:hAnsi="Times New Roman"/>
          <w:b/>
          <w:bCs/>
          <w:sz w:val="24"/>
          <w:szCs w:val="24"/>
        </w:rPr>
        <w:t>==========================================================================</w:t>
      </w:r>
    </w:p>
    <w:p w:rsidR="00822894" w:rsidRDefault="00822894" w:rsidP="00822894">
      <w:pPr>
        <w:spacing w:after="0"/>
        <w:rPr>
          <w:rFonts w:ascii="Times New Roman" w:hAnsi="Times New Roman"/>
          <w:b/>
          <w:bCs/>
          <w:sz w:val="24"/>
          <w:szCs w:val="24"/>
        </w:rPr>
      </w:pPr>
    </w:p>
    <w:p w:rsidR="00822894" w:rsidRDefault="00822894" w:rsidP="009C7CD7">
      <w:pPr>
        <w:spacing w:after="0"/>
        <w:jc w:val="both"/>
        <w:rPr>
          <w:rFonts w:ascii="Times New Roman" w:hAnsi="Times New Roman"/>
          <w:sz w:val="24"/>
          <w:szCs w:val="24"/>
        </w:rPr>
      </w:pPr>
      <w:r>
        <w:rPr>
          <w:rFonts w:ascii="Times New Roman" w:hAnsi="Times New Roman"/>
          <w:sz w:val="24"/>
          <w:szCs w:val="24"/>
        </w:rPr>
        <w:t>от  «</w:t>
      </w:r>
      <w:r w:rsidR="008560A3">
        <w:rPr>
          <w:rFonts w:ascii="Times New Roman" w:hAnsi="Times New Roman"/>
          <w:sz w:val="24"/>
          <w:szCs w:val="24"/>
        </w:rPr>
        <w:t>23</w:t>
      </w:r>
      <w:r>
        <w:rPr>
          <w:rFonts w:ascii="Times New Roman" w:hAnsi="Times New Roman"/>
          <w:sz w:val="24"/>
          <w:szCs w:val="24"/>
        </w:rPr>
        <w:t xml:space="preserve">» </w:t>
      </w:r>
      <w:r w:rsidR="00CA2AB5">
        <w:rPr>
          <w:rFonts w:ascii="Times New Roman" w:hAnsi="Times New Roman"/>
          <w:sz w:val="24"/>
          <w:szCs w:val="24"/>
        </w:rPr>
        <w:t>октября</w:t>
      </w:r>
      <w:r>
        <w:rPr>
          <w:rFonts w:ascii="Times New Roman" w:hAnsi="Times New Roman"/>
          <w:sz w:val="24"/>
          <w:szCs w:val="24"/>
        </w:rPr>
        <w:t xml:space="preserve"> 2017г.                                                                                г. Железногорск-Илимский </w:t>
      </w:r>
    </w:p>
    <w:p w:rsidR="00822894" w:rsidRDefault="00822894" w:rsidP="00822894">
      <w:pPr>
        <w:spacing w:after="0" w:line="240" w:lineRule="auto"/>
        <w:ind w:left="-142"/>
        <w:jc w:val="center"/>
        <w:rPr>
          <w:rFonts w:ascii="Times New Roman" w:hAnsi="Times New Roman"/>
          <w:b/>
          <w:bCs/>
          <w:sz w:val="24"/>
          <w:szCs w:val="24"/>
        </w:rPr>
      </w:pPr>
    </w:p>
    <w:p w:rsidR="000F7215" w:rsidRDefault="000F7215" w:rsidP="00822894">
      <w:pPr>
        <w:spacing w:after="0" w:line="240" w:lineRule="auto"/>
        <w:ind w:left="-142"/>
        <w:jc w:val="center"/>
        <w:rPr>
          <w:rFonts w:ascii="Times New Roman" w:hAnsi="Times New Roman"/>
          <w:b/>
          <w:bCs/>
          <w:sz w:val="24"/>
          <w:szCs w:val="24"/>
        </w:rPr>
      </w:pPr>
    </w:p>
    <w:p w:rsidR="00064785" w:rsidRDefault="00064785" w:rsidP="00064785">
      <w:pPr>
        <w:spacing w:after="0" w:line="240" w:lineRule="auto"/>
        <w:ind w:left="-142"/>
        <w:jc w:val="center"/>
        <w:rPr>
          <w:rFonts w:ascii="Times New Roman" w:hAnsi="Times New Roman"/>
          <w:b/>
          <w:bCs/>
          <w:sz w:val="24"/>
          <w:szCs w:val="24"/>
        </w:rPr>
      </w:pPr>
      <w:r>
        <w:rPr>
          <w:rFonts w:ascii="Times New Roman" w:hAnsi="Times New Roman"/>
          <w:b/>
          <w:bCs/>
          <w:sz w:val="24"/>
          <w:szCs w:val="24"/>
        </w:rPr>
        <w:t xml:space="preserve">Отчет № 01-07/6                                                            </w:t>
      </w:r>
    </w:p>
    <w:p w:rsidR="007B31A0" w:rsidRDefault="00064785" w:rsidP="00064785">
      <w:pPr>
        <w:spacing w:after="0" w:line="240" w:lineRule="auto"/>
        <w:ind w:left="-142"/>
        <w:jc w:val="center"/>
        <w:rPr>
          <w:rFonts w:ascii="Times New Roman" w:hAnsi="Times New Roman"/>
          <w:b/>
          <w:sz w:val="24"/>
          <w:szCs w:val="24"/>
        </w:rPr>
      </w:pPr>
      <w:r>
        <w:rPr>
          <w:rFonts w:ascii="Times New Roman" w:hAnsi="Times New Roman"/>
          <w:b/>
          <w:bCs/>
          <w:sz w:val="24"/>
          <w:szCs w:val="24"/>
        </w:rPr>
        <w:t xml:space="preserve">     </w:t>
      </w:r>
      <w:r w:rsidR="00147415" w:rsidRPr="00147415">
        <w:rPr>
          <w:rFonts w:ascii="Times New Roman" w:hAnsi="Times New Roman"/>
          <w:b/>
          <w:sz w:val="24"/>
          <w:szCs w:val="24"/>
        </w:rPr>
        <w:t>по результатам п</w:t>
      </w:r>
      <w:r w:rsidR="009F61FD" w:rsidRPr="00147415">
        <w:rPr>
          <w:rFonts w:ascii="Times New Roman" w:hAnsi="Times New Roman"/>
          <w:b/>
          <w:sz w:val="24"/>
          <w:szCs w:val="24"/>
        </w:rPr>
        <w:t>роверк</w:t>
      </w:r>
      <w:r w:rsidR="00147415" w:rsidRPr="00147415">
        <w:rPr>
          <w:rFonts w:ascii="Times New Roman" w:hAnsi="Times New Roman"/>
          <w:b/>
          <w:sz w:val="24"/>
          <w:szCs w:val="24"/>
        </w:rPr>
        <w:t>и</w:t>
      </w:r>
      <w:r w:rsidR="009F61FD" w:rsidRPr="00147415">
        <w:rPr>
          <w:rFonts w:ascii="Times New Roman" w:hAnsi="Times New Roman"/>
          <w:b/>
          <w:sz w:val="24"/>
          <w:szCs w:val="24"/>
        </w:rPr>
        <w:t xml:space="preserve"> финансово-хозяйственной деятельности</w:t>
      </w:r>
    </w:p>
    <w:p w:rsidR="00842EEC" w:rsidRPr="00147415" w:rsidRDefault="009F61FD" w:rsidP="00064785">
      <w:pPr>
        <w:spacing w:after="0" w:line="240" w:lineRule="auto"/>
        <w:ind w:left="-142"/>
        <w:jc w:val="center"/>
        <w:rPr>
          <w:rFonts w:ascii="Times New Roman" w:hAnsi="Times New Roman"/>
          <w:b/>
          <w:bCs/>
          <w:sz w:val="24"/>
          <w:szCs w:val="24"/>
        </w:rPr>
      </w:pPr>
      <w:r w:rsidRPr="00147415">
        <w:rPr>
          <w:rFonts w:ascii="Times New Roman" w:hAnsi="Times New Roman"/>
          <w:b/>
          <w:sz w:val="24"/>
          <w:szCs w:val="24"/>
        </w:rPr>
        <w:t>муниципального унитарного предприятия «Управляющая компания Коммунальные услуги» за 2016 год и текущий период 2017 года.</w:t>
      </w:r>
    </w:p>
    <w:p w:rsidR="000F7215" w:rsidRDefault="000F7215" w:rsidP="00822894">
      <w:pPr>
        <w:spacing w:after="0" w:line="240" w:lineRule="auto"/>
        <w:ind w:left="-142"/>
        <w:jc w:val="center"/>
        <w:rPr>
          <w:rFonts w:ascii="Times New Roman" w:hAnsi="Times New Roman"/>
          <w:b/>
          <w:bCs/>
          <w:sz w:val="24"/>
          <w:szCs w:val="24"/>
        </w:rPr>
      </w:pPr>
    </w:p>
    <w:p w:rsidR="00AC7C54" w:rsidRDefault="00842EEC" w:rsidP="00AC7C54">
      <w:pPr>
        <w:spacing w:after="0" w:line="240" w:lineRule="auto"/>
        <w:jc w:val="both"/>
        <w:rPr>
          <w:rFonts w:ascii="Times New Roman" w:hAnsi="Times New Roman"/>
          <w:bCs/>
          <w:sz w:val="24"/>
          <w:szCs w:val="24"/>
        </w:rPr>
      </w:pPr>
      <w:r w:rsidRPr="00C47361">
        <w:rPr>
          <w:rFonts w:ascii="Times New Roman" w:hAnsi="Times New Roman"/>
          <w:b/>
          <w:bCs/>
          <w:sz w:val="24"/>
          <w:szCs w:val="24"/>
        </w:rPr>
        <w:t xml:space="preserve">Основание для проведения </w:t>
      </w:r>
      <w:r w:rsidR="00270895">
        <w:rPr>
          <w:rFonts w:ascii="Times New Roman" w:hAnsi="Times New Roman"/>
          <w:b/>
          <w:bCs/>
          <w:sz w:val="24"/>
          <w:szCs w:val="24"/>
        </w:rPr>
        <w:t>контрольного мероприятия</w:t>
      </w:r>
      <w:r w:rsidRPr="00C47361">
        <w:rPr>
          <w:rFonts w:ascii="Times New Roman" w:hAnsi="Times New Roman"/>
          <w:b/>
          <w:bCs/>
          <w:sz w:val="24"/>
          <w:szCs w:val="24"/>
        </w:rPr>
        <w:t>:</w:t>
      </w:r>
      <w:r w:rsidR="00EB3D5F">
        <w:rPr>
          <w:rFonts w:ascii="Times New Roman" w:hAnsi="Times New Roman"/>
          <w:b/>
          <w:bCs/>
          <w:sz w:val="24"/>
          <w:szCs w:val="24"/>
        </w:rPr>
        <w:t xml:space="preserve"> </w:t>
      </w:r>
      <w:r w:rsidR="009F61FD">
        <w:rPr>
          <w:rFonts w:ascii="Times New Roman" w:hAnsi="Times New Roman"/>
          <w:bCs/>
          <w:sz w:val="24"/>
          <w:szCs w:val="24"/>
        </w:rPr>
        <w:t xml:space="preserve">п.5 Плана работы Контрольно-счетной палаты Нижнеилимского муниципального района на 2017 год, </w:t>
      </w:r>
      <w:r w:rsidR="00AC7C54">
        <w:rPr>
          <w:rFonts w:ascii="Times New Roman" w:hAnsi="Times New Roman"/>
          <w:bCs/>
          <w:sz w:val="24"/>
          <w:szCs w:val="24"/>
        </w:rPr>
        <w:t>Распоряжение Председателя КСП Нижнеилимского муниципального района № 50 от 24.07.2017г.</w:t>
      </w:r>
      <w:r w:rsidR="00CA2AB5">
        <w:rPr>
          <w:rFonts w:ascii="Times New Roman" w:hAnsi="Times New Roman"/>
          <w:bCs/>
          <w:sz w:val="24"/>
          <w:szCs w:val="24"/>
        </w:rPr>
        <w:t>, № 61 от 29.09.2017г.</w:t>
      </w:r>
      <w:r w:rsidR="00064785">
        <w:rPr>
          <w:rFonts w:ascii="Times New Roman" w:hAnsi="Times New Roman"/>
          <w:bCs/>
          <w:sz w:val="24"/>
          <w:szCs w:val="24"/>
        </w:rPr>
        <w:t>, № 61/1 от 05.10.2017г.</w:t>
      </w:r>
    </w:p>
    <w:p w:rsidR="00AC7C54" w:rsidRDefault="00AC7C54" w:rsidP="00AC7C54">
      <w:pPr>
        <w:spacing w:after="0" w:line="240" w:lineRule="auto"/>
        <w:jc w:val="both"/>
        <w:rPr>
          <w:rFonts w:ascii="Times New Roman" w:hAnsi="Times New Roman"/>
          <w:color w:val="000000"/>
          <w:sz w:val="24"/>
          <w:szCs w:val="24"/>
        </w:rPr>
      </w:pPr>
      <w:r w:rsidRPr="00DA21A2">
        <w:rPr>
          <w:rFonts w:ascii="Times New Roman" w:hAnsi="Times New Roman"/>
          <w:b/>
          <w:bCs/>
          <w:sz w:val="24"/>
          <w:szCs w:val="24"/>
        </w:rPr>
        <w:t xml:space="preserve">Предмет </w:t>
      </w:r>
      <w:r w:rsidR="00270895">
        <w:rPr>
          <w:rFonts w:ascii="Times New Roman" w:hAnsi="Times New Roman"/>
          <w:b/>
          <w:bCs/>
          <w:sz w:val="24"/>
          <w:szCs w:val="24"/>
        </w:rPr>
        <w:t>контрольного мероприятия</w:t>
      </w:r>
      <w:r w:rsidRPr="00DA21A2">
        <w:rPr>
          <w:rFonts w:ascii="Times New Roman" w:hAnsi="Times New Roman"/>
          <w:b/>
          <w:bCs/>
          <w:spacing w:val="-2"/>
          <w:sz w:val="24"/>
          <w:szCs w:val="24"/>
        </w:rPr>
        <w:t xml:space="preserve">: </w:t>
      </w:r>
      <w:r w:rsidRPr="00AC7C54">
        <w:rPr>
          <w:rFonts w:ascii="Times New Roman" w:hAnsi="Times New Roman"/>
          <w:color w:val="000000"/>
          <w:sz w:val="24"/>
          <w:szCs w:val="24"/>
        </w:rPr>
        <w:t xml:space="preserve">учредительные и </w:t>
      </w:r>
      <w:r w:rsidR="00D33D20">
        <w:rPr>
          <w:rFonts w:ascii="Times New Roman" w:hAnsi="Times New Roman"/>
          <w:color w:val="000000"/>
          <w:sz w:val="24"/>
          <w:szCs w:val="24"/>
        </w:rPr>
        <w:t xml:space="preserve">иные документы, характеризующие организационно-правовую форму, форму собственности и структуру проверяемого объекта; регистры </w:t>
      </w:r>
      <w:r w:rsidRPr="00AC7C54">
        <w:rPr>
          <w:rFonts w:ascii="Times New Roman" w:hAnsi="Times New Roman"/>
          <w:color w:val="000000"/>
          <w:sz w:val="24"/>
          <w:szCs w:val="24"/>
        </w:rPr>
        <w:t>бухгалтерск</w:t>
      </w:r>
      <w:r w:rsidR="00D33D20">
        <w:rPr>
          <w:rFonts w:ascii="Times New Roman" w:hAnsi="Times New Roman"/>
          <w:color w:val="000000"/>
          <w:sz w:val="24"/>
          <w:szCs w:val="24"/>
        </w:rPr>
        <w:t>ого</w:t>
      </w:r>
      <w:r w:rsidR="00722378">
        <w:rPr>
          <w:rFonts w:ascii="Times New Roman" w:hAnsi="Times New Roman"/>
          <w:color w:val="000000"/>
          <w:sz w:val="24"/>
          <w:szCs w:val="24"/>
        </w:rPr>
        <w:t xml:space="preserve"> </w:t>
      </w:r>
      <w:r w:rsidR="00D33D20">
        <w:rPr>
          <w:rFonts w:ascii="Times New Roman" w:hAnsi="Times New Roman"/>
          <w:color w:val="000000"/>
          <w:sz w:val="24"/>
          <w:szCs w:val="24"/>
        </w:rPr>
        <w:t>учета, первичные и иные бухгалтерские, учетные и расчетно-платежные документы</w:t>
      </w:r>
      <w:r w:rsidRPr="00AC7C54">
        <w:rPr>
          <w:rFonts w:ascii="Times New Roman" w:hAnsi="Times New Roman"/>
          <w:color w:val="000000"/>
          <w:sz w:val="24"/>
          <w:szCs w:val="24"/>
        </w:rPr>
        <w:t>, бухгалтерская отчетность</w:t>
      </w:r>
      <w:r w:rsidR="00C132CC">
        <w:rPr>
          <w:rFonts w:ascii="Times New Roman" w:hAnsi="Times New Roman"/>
          <w:color w:val="000000"/>
          <w:sz w:val="24"/>
          <w:szCs w:val="24"/>
        </w:rPr>
        <w:t>;</w:t>
      </w:r>
      <w:r w:rsidRPr="00AC7C54">
        <w:rPr>
          <w:rFonts w:ascii="Times New Roman" w:hAnsi="Times New Roman"/>
          <w:color w:val="000000"/>
          <w:sz w:val="24"/>
          <w:szCs w:val="24"/>
        </w:rPr>
        <w:t xml:space="preserve"> контракты и договоры,  иные документы, характеризующие операции со средствами и имуществом, подтверждающие результаты финансово-хозяйственной деятельности </w:t>
      </w:r>
      <w:r w:rsidR="006B1142">
        <w:rPr>
          <w:rFonts w:ascii="Times New Roman" w:hAnsi="Times New Roman"/>
          <w:bCs/>
          <w:spacing w:val="-2"/>
          <w:sz w:val="24"/>
          <w:szCs w:val="24"/>
        </w:rPr>
        <w:t>муниципального унитарного предприятия «Управляющая компания Коммунальные услуги»</w:t>
      </w:r>
      <w:r w:rsidRPr="00AC7C54">
        <w:rPr>
          <w:rFonts w:ascii="Times New Roman" w:hAnsi="Times New Roman"/>
          <w:color w:val="000000"/>
          <w:sz w:val="24"/>
          <w:szCs w:val="24"/>
        </w:rPr>
        <w:t xml:space="preserve">, а также характеризующие эффективность использования муниципального имущества, нормативно-правовые акты муниципального образования </w:t>
      </w:r>
      <w:r>
        <w:rPr>
          <w:rFonts w:ascii="Times New Roman" w:hAnsi="Times New Roman"/>
          <w:color w:val="000000"/>
          <w:sz w:val="24"/>
          <w:szCs w:val="24"/>
        </w:rPr>
        <w:t>«Нижнеилимский район»</w:t>
      </w:r>
      <w:r w:rsidRPr="00AC7C54">
        <w:rPr>
          <w:rFonts w:ascii="Times New Roman" w:hAnsi="Times New Roman"/>
          <w:color w:val="000000"/>
          <w:sz w:val="24"/>
          <w:szCs w:val="24"/>
        </w:rPr>
        <w:t>.</w:t>
      </w:r>
    </w:p>
    <w:p w:rsidR="00270895" w:rsidRPr="00270895" w:rsidRDefault="00270895" w:rsidP="00AC7C54">
      <w:pPr>
        <w:spacing w:after="0" w:line="240" w:lineRule="auto"/>
        <w:jc w:val="both"/>
        <w:rPr>
          <w:rFonts w:ascii="Times New Roman" w:hAnsi="Times New Roman"/>
          <w:sz w:val="24"/>
          <w:szCs w:val="24"/>
        </w:rPr>
      </w:pPr>
      <w:r w:rsidRPr="00270895">
        <w:rPr>
          <w:rFonts w:ascii="Times New Roman" w:hAnsi="Times New Roman"/>
          <w:b/>
          <w:color w:val="000000"/>
          <w:sz w:val="24"/>
          <w:szCs w:val="24"/>
        </w:rPr>
        <w:t xml:space="preserve">Объект </w:t>
      </w:r>
      <w:r>
        <w:rPr>
          <w:rFonts w:ascii="Times New Roman" w:hAnsi="Times New Roman"/>
          <w:b/>
          <w:bCs/>
          <w:sz w:val="24"/>
          <w:szCs w:val="24"/>
        </w:rPr>
        <w:t>контрольного мероприятия</w:t>
      </w:r>
      <w:r w:rsidRPr="00270895">
        <w:rPr>
          <w:rFonts w:ascii="Times New Roman" w:hAnsi="Times New Roman"/>
          <w:b/>
          <w:color w:val="000000"/>
          <w:sz w:val="24"/>
          <w:szCs w:val="24"/>
        </w:rPr>
        <w:t>:</w:t>
      </w:r>
      <w:r w:rsidR="00B4179D">
        <w:rPr>
          <w:rFonts w:ascii="Times New Roman" w:hAnsi="Times New Roman"/>
          <w:b/>
          <w:color w:val="000000"/>
          <w:sz w:val="24"/>
          <w:szCs w:val="24"/>
        </w:rPr>
        <w:t xml:space="preserve"> </w:t>
      </w:r>
      <w:r>
        <w:rPr>
          <w:rFonts w:ascii="Times New Roman" w:hAnsi="Times New Roman"/>
          <w:color w:val="000000"/>
          <w:sz w:val="24"/>
          <w:szCs w:val="24"/>
        </w:rPr>
        <w:t>Муниципальное унитарное предприятие «Управляющая компания Коммунальные услуги»</w:t>
      </w:r>
      <w:r w:rsidR="00B77BF9">
        <w:rPr>
          <w:rFonts w:ascii="Times New Roman" w:hAnsi="Times New Roman"/>
          <w:color w:val="000000"/>
          <w:sz w:val="24"/>
          <w:szCs w:val="24"/>
        </w:rPr>
        <w:t xml:space="preserve"> (далее – МУП «УК КУ» или Предприятие)</w:t>
      </w:r>
      <w:r>
        <w:rPr>
          <w:rFonts w:ascii="Times New Roman" w:hAnsi="Times New Roman"/>
          <w:color w:val="000000"/>
          <w:sz w:val="24"/>
          <w:szCs w:val="24"/>
        </w:rPr>
        <w:t>.</w:t>
      </w:r>
    </w:p>
    <w:p w:rsidR="00842EEC" w:rsidRPr="008F4531" w:rsidRDefault="00842EEC" w:rsidP="00E07988">
      <w:pPr>
        <w:shd w:val="clear" w:color="auto" w:fill="FFFFFF"/>
        <w:spacing w:after="0" w:line="240" w:lineRule="auto"/>
        <w:jc w:val="both"/>
        <w:rPr>
          <w:rFonts w:ascii="Times New Roman" w:hAnsi="Times New Roman"/>
          <w:sz w:val="24"/>
          <w:szCs w:val="24"/>
        </w:rPr>
      </w:pPr>
      <w:r w:rsidRPr="00DA21A2">
        <w:rPr>
          <w:rFonts w:ascii="Times New Roman" w:hAnsi="Times New Roman"/>
          <w:b/>
          <w:bCs/>
          <w:sz w:val="24"/>
          <w:szCs w:val="24"/>
        </w:rPr>
        <w:t xml:space="preserve">Цель </w:t>
      </w:r>
      <w:r w:rsidR="00270895">
        <w:rPr>
          <w:rFonts w:ascii="Times New Roman" w:hAnsi="Times New Roman"/>
          <w:b/>
          <w:bCs/>
          <w:sz w:val="24"/>
          <w:szCs w:val="24"/>
        </w:rPr>
        <w:t>контрольного мероприятия</w:t>
      </w:r>
      <w:r w:rsidRPr="00DA21A2">
        <w:rPr>
          <w:rFonts w:ascii="Times New Roman" w:hAnsi="Times New Roman"/>
          <w:b/>
          <w:bCs/>
          <w:spacing w:val="-2"/>
          <w:sz w:val="24"/>
          <w:szCs w:val="24"/>
        </w:rPr>
        <w:t xml:space="preserve">: </w:t>
      </w:r>
      <w:r w:rsidR="00D33D20">
        <w:rPr>
          <w:rFonts w:ascii="Times New Roman" w:hAnsi="Times New Roman"/>
          <w:bCs/>
          <w:spacing w:val="-2"/>
          <w:sz w:val="24"/>
          <w:szCs w:val="24"/>
        </w:rPr>
        <w:t>определение законности и эффективности владения</w:t>
      </w:r>
      <w:r w:rsidR="00680245">
        <w:rPr>
          <w:rFonts w:ascii="Times New Roman" w:hAnsi="Times New Roman"/>
          <w:bCs/>
          <w:spacing w:val="-2"/>
          <w:sz w:val="24"/>
          <w:szCs w:val="24"/>
        </w:rPr>
        <w:t>,</w:t>
      </w:r>
      <w:r w:rsidR="00D33D20">
        <w:rPr>
          <w:rFonts w:ascii="Times New Roman" w:hAnsi="Times New Roman"/>
          <w:bCs/>
          <w:spacing w:val="-2"/>
          <w:sz w:val="24"/>
          <w:szCs w:val="24"/>
        </w:rPr>
        <w:t xml:space="preserve"> пользования и распоряжения имуществом, закрепленным за </w:t>
      </w:r>
      <w:r w:rsidR="00680245">
        <w:rPr>
          <w:rFonts w:ascii="Times New Roman" w:hAnsi="Times New Roman"/>
          <w:bCs/>
          <w:spacing w:val="-2"/>
          <w:sz w:val="24"/>
          <w:szCs w:val="24"/>
        </w:rPr>
        <w:t xml:space="preserve">муниципальным </w:t>
      </w:r>
      <w:r w:rsidR="00D33D20">
        <w:rPr>
          <w:rFonts w:ascii="Times New Roman" w:hAnsi="Times New Roman"/>
          <w:bCs/>
          <w:spacing w:val="-2"/>
          <w:sz w:val="24"/>
          <w:szCs w:val="24"/>
        </w:rPr>
        <w:t xml:space="preserve">унитарным предприятием на праве хозяйственного ведения, </w:t>
      </w:r>
      <w:r w:rsidR="00B76EB1">
        <w:rPr>
          <w:rFonts w:ascii="Times New Roman" w:hAnsi="Times New Roman"/>
          <w:bCs/>
          <w:spacing w:val="-2"/>
          <w:sz w:val="24"/>
          <w:szCs w:val="24"/>
        </w:rPr>
        <w:t xml:space="preserve">оценка результатов финансово-хозяйственной деятельности муниципального унитарного предприятия «Управляющая компания Коммунальные услуги». </w:t>
      </w:r>
    </w:p>
    <w:p w:rsidR="000E061D" w:rsidRDefault="00842EEC" w:rsidP="00DA21A2">
      <w:pPr>
        <w:shd w:val="clear" w:color="auto" w:fill="FFFFFF"/>
        <w:tabs>
          <w:tab w:val="left" w:leader="underscore" w:pos="10181"/>
        </w:tabs>
        <w:spacing w:after="0" w:line="240" w:lineRule="auto"/>
        <w:rPr>
          <w:rFonts w:ascii="Times New Roman" w:hAnsi="Times New Roman"/>
          <w:bCs/>
          <w:spacing w:val="-2"/>
          <w:sz w:val="24"/>
          <w:szCs w:val="24"/>
        </w:rPr>
      </w:pPr>
      <w:r w:rsidRPr="00DA21A2">
        <w:rPr>
          <w:rFonts w:ascii="Times New Roman" w:hAnsi="Times New Roman"/>
          <w:b/>
          <w:bCs/>
          <w:spacing w:val="-2"/>
          <w:sz w:val="24"/>
          <w:szCs w:val="24"/>
        </w:rPr>
        <w:t>Проверяемый период деятельности</w:t>
      </w:r>
      <w:r w:rsidR="000E061D" w:rsidRPr="000E061D">
        <w:rPr>
          <w:rFonts w:ascii="Times New Roman" w:hAnsi="Times New Roman"/>
          <w:bCs/>
          <w:spacing w:val="-2"/>
          <w:sz w:val="24"/>
          <w:szCs w:val="24"/>
        </w:rPr>
        <w:t xml:space="preserve">: </w:t>
      </w:r>
      <w:r w:rsidR="006B1142">
        <w:rPr>
          <w:rFonts w:ascii="Times New Roman" w:hAnsi="Times New Roman"/>
          <w:bCs/>
          <w:spacing w:val="-2"/>
          <w:sz w:val="24"/>
          <w:szCs w:val="24"/>
        </w:rPr>
        <w:t xml:space="preserve">с 01.01.2016г. по </w:t>
      </w:r>
      <w:r w:rsidR="00680245">
        <w:rPr>
          <w:rFonts w:ascii="Times New Roman" w:hAnsi="Times New Roman"/>
          <w:bCs/>
          <w:spacing w:val="-2"/>
          <w:sz w:val="24"/>
          <w:szCs w:val="24"/>
        </w:rPr>
        <w:t>3</w:t>
      </w:r>
      <w:r w:rsidR="00427968">
        <w:rPr>
          <w:rFonts w:ascii="Times New Roman" w:hAnsi="Times New Roman"/>
          <w:bCs/>
          <w:spacing w:val="-2"/>
          <w:sz w:val="24"/>
          <w:szCs w:val="24"/>
        </w:rPr>
        <w:t>0</w:t>
      </w:r>
      <w:r w:rsidR="00CA2AB5">
        <w:rPr>
          <w:rFonts w:ascii="Times New Roman" w:hAnsi="Times New Roman"/>
          <w:bCs/>
          <w:spacing w:val="-2"/>
          <w:sz w:val="24"/>
          <w:szCs w:val="24"/>
        </w:rPr>
        <w:t>.</w:t>
      </w:r>
      <w:r w:rsidR="00680245">
        <w:rPr>
          <w:rFonts w:ascii="Times New Roman" w:hAnsi="Times New Roman"/>
          <w:bCs/>
          <w:spacing w:val="-2"/>
          <w:sz w:val="24"/>
          <w:szCs w:val="24"/>
        </w:rPr>
        <w:t>06</w:t>
      </w:r>
      <w:r w:rsidR="006B1142">
        <w:rPr>
          <w:rFonts w:ascii="Times New Roman" w:hAnsi="Times New Roman"/>
          <w:bCs/>
          <w:spacing w:val="-2"/>
          <w:sz w:val="24"/>
          <w:szCs w:val="24"/>
        </w:rPr>
        <w:t>.2017г.</w:t>
      </w:r>
    </w:p>
    <w:p w:rsidR="00842EEC" w:rsidRDefault="00842EEC" w:rsidP="00DA21A2">
      <w:pPr>
        <w:shd w:val="clear" w:color="auto" w:fill="FFFFFF"/>
        <w:tabs>
          <w:tab w:val="left" w:leader="underscore" w:pos="7214"/>
          <w:tab w:val="left" w:leader="underscore" w:pos="9038"/>
        </w:tabs>
        <w:spacing w:after="0" w:line="240" w:lineRule="auto"/>
        <w:rPr>
          <w:rFonts w:ascii="Times New Roman" w:hAnsi="Times New Roman"/>
          <w:sz w:val="24"/>
          <w:szCs w:val="24"/>
        </w:rPr>
      </w:pPr>
      <w:r w:rsidRPr="00DA21A2">
        <w:rPr>
          <w:rFonts w:ascii="Times New Roman" w:hAnsi="Times New Roman"/>
          <w:b/>
          <w:bCs/>
          <w:spacing w:val="-2"/>
          <w:sz w:val="24"/>
          <w:szCs w:val="24"/>
        </w:rPr>
        <w:t xml:space="preserve">Сроки проведения </w:t>
      </w:r>
      <w:r w:rsidR="00064785">
        <w:rPr>
          <w:rFonts w:ascii="Times New Roman" w:hAnsi="Times New Roman"/>
          <w:b/>
          <w:bCs/>
          <w:spacing w:val="-2"/>
          <w:sz w:val="24"/>
          <w:szCs w:val="24"/>
        </w:rPr>
        <w:t>контрольного мероприятия</w:t>
      </w:r>
      <w:r w:rsidR="000E061D">
        <w:rPr>
          <w:rFonts w:ascii="Times New Roman" w:hAnsi="Times New Roman"/>
          <w:b/>
          <w:bCs/>
          <w:spacing w:val="-2"/>
          <w:sz w:val="24"/>
          <w:szCs w:val="24"/>
        </w:rPr>
        <w:t>:</w:t>
      </w:r>
      <w:r w:rsidR="00402AD5">
        <w:rPr>
          <w:rFonts w:ascii="Times New Roman" w:hAnsi="Times New Roman"/>
          <w:b/>
          <w:bCs/>
          <w:spacing w:val="-2"/>
          <w:sz w:val="24"/>
          <w:szCs w:val="24"/>
        </w:rPr>
        <w:t xml:space="preserve"> </w:t>
      </w:r>
      <w:r w:rsidRPr="00DA21A2">
        <w:rPr>
          <w:rFonts w:ascii="Times New Roman" w:hAnsi="Times New Roman"/>
          <w:spacing w:val="-2"/>
          <w:sz w:val="24"/>
          <w:szCs w:val="24"/>
        </w:rPr>
        <w:t xml:space="preserve">с </w:t>
      </w:r>
      <w:r w:rsidR="00C47DD9">
        <w:rPr>
          <w:rFonts w:ascii="Times New Roman" w:hAnsi="Times New Roman"/>
          <w:sz w:val="24"/>
          <w:szCs w:val="24"/>
        </w:rPr>
        <w:t xml:space="preserve">01.08.2017г. по </w:t>
      </w:r>
      <w:r w:rsidR="00064785">
        <w:rPr>
          <w:rFonts w:ascii="Times New Roman" w:hAnsi="Times New Roman"/>
          <w:sz w:val="24"/>
          <w:szCs w:val="24"/>
        </w:rPr>
        <w:t>2</w:t>
      </w:r>
      <w:r w:rsidR="003C73B5">
        <w:rPr>
          <w:rFonts w:ascii="Times New Roman" w:hAnsi="Times New Roman"/>
          <w:sz w:val="24"/>
          <w:szCs w:val="24"/>
        </w:rPr>
        <w:t>3</w:t>
      </w:r>
      <w:r w:rsidR="00C47DD9">
        <w:rPr>
          <w:rFonts w:ascii="Times New Roman" w:hAnsi="Times New Roman"/>
          <w:sz w:val="24"/>
          <w:szCs w:val="24"/>
        </w:rPr>
        <w:t>.</w:t>
      </w:r>
      <w:r w:rsidR="00680245">
        <w:rPr>
          <w:rFonts w:ascii="Times New Roman" w:hAnsi="Times New Roman"/>
          <w:sz w:val="24"/>
          <w:szCs w:val="24"/>
        </w:rPr>
        <w:t>10</w:t>
      </w:r>
      <w:r w:rsidR="00C47DD9">
        <w:rPr>
          <w:rFonts w:ascii="Times New Roman" w:hAnsi="Times New Roman"/>
          <w:sz w:val="24"/>
          <w:szCs w:val="24"/>
        </w:rPr>
        <w:t>.2017г.</w:t>
      </w:r>
    </w:p>
    <w:p w:rsidR="00064785" w:rsidRDefault="00064785" w:rsidP="00DA21A2">
      <w:pPr>
        <w:shd w:val="clear" w:color="auto" w:fill="FFFFFF"/>
        <w:tabs>
          <w:tab w:val="left" w:leader="underscore" w:pos="7214"/>
          <w:tab w:val="left" w:leader="underscore" w:pos="9038"/>
        </w:tabs>
        <w:spacing w:after="0" w:line="240" w:lineRule="auto"/>
        <w:rPr>
          <w:rFonts w:ascii="Times New Roman" w:hAnsi="Times New Roman"/>
          <w:sz w:val="24"/>
          <w:szCs w:val="24"/>
        </w:rPr>
      </w:pPr>
    </w:p>
    <w:p w:rsidR="00064785" w:rsidRDefault="00064785" w:rsidP="00354378">
      <w:pPr>
        <w:widowControl w:val="0"/>
        <w:spacing w:after="0" w:line="240" w:lineRule="auto"/>
        <w:jc w:val="both"/>
        <w:rPr>
          <w:rFonts w:ascii="Times New Roman" w:hAnsi="Times New Roman"/>
          <w:sz w:val="24"/>
          <w:szCs w:val="24"/>
        </w:rPr>
      </w:pPr>
      <w:r>
        <w:t xml:space="preserve">           </w:t>
      </w:r>
      <w:r w:rsidRPr="00064785">
        <w:rPr>
          <w:rFonts w:ascii="Times New Roman" w:hAnsi="Times New Roman"/>
          <w:sz w:val="24"/>
          <w:szCs w:val="24"/>
        </w:rPr>
        <w:t>Отказов в предоставлении документов или иных фактов препятствования в работе со стороны должностных лиц МУП «УК КУ» не было, затребованные документы, относящиеся к тематике проверки, представлены в полном объеме.</w:t>
      </w:r>
    </w:p>
    <w:p w:rsidR="00064785" w:rsidRDefault="00BF32C6" w:rsidP="00354378">
      <w:pPr>
        <w:spacing w:after="0" w:line="240" w:lineRule="auto"/>
        <w:jc w:val="both"/>
      </w:pPr>
      <w:r>
        <w:t xml:space="preserve">          </w:t>
      </w:r>
      <w:r w:rsidRPr="00BF32C6">
        <w:rPr>
          <w:rFonts w:ascii="Times New Roman" w:hAnsi="Times New Roman"/>
          <w:sz w:val="24"/>
          <w:szCs w:val="24"/>
        </w:rPr>
        <w:t xml:space="preserve">Настоящий отчет подготовлен на основании результатов проверки, изложенных в </w:t>
      </w:r>
      <w:r>
        <w:rPr>
          <w:rFonts w:ascii="Times New Roman" w:hAnsi="Times New Roman"/>
          <w:sz w:val="24"/>
          <w:szCs w:val="24"/>
        </w:rPr>
        <w:t>А</w:t>
      </w:r>
      <w:r w:rsidRPr="00BF32C6">
        <w:rPr>
          <w:rFonts w:ascii="Times New Roman" w:hAnsi="Times New Roman"/>
          <w:sz w:val="24"/>
          <w:szCs w:val="24"/>
        </w:rPr>
        <w:t>кте от 0</w:t>
      </w:r>
      <w:r>
        <w:rPr>
          <w:rFonts w:ascii="Times New Roman" w:hAnsi="Times New Roman"/>
          <w:sz w:val="24"/>
          <w:szCs w:val="24"/>
        </w:rPr>
        <w:t>4</w:t>
      </w:r>
      <w:r w:rsidRPr="00BF32C6">
        <w:rPr>
          <w:rFonts w:ascii="Times New Roman" w:hAnsi="Times New Roman"/>
          <w:sz w:val="24"/>
          <w:szCs w:val="24"/>
        </w:rPr>
        <w:t>.</w:t>
      </w:r>
      <w:r>
        <w:rPr>
          <w:rFonts w:ascii="Times New Roman" w:hAnsi="Times New Roman"/>
          <w:sz w:val="24"/>
          <w:szCs w:val="24"/>
        </w:rPr>
        <w:t>10</w:t>
      </w:r>
      <w:r w:rsidRPr="00BF32C6">
        <w:rPr>
          <w:rFonts w:ascii="Times New Roman" w:hAnsi="Times New Roman"/>
          <w:sz w:val="24"/>
          <w:szCs w:val="24"/>
        </w:rPr>
        <w:t>.201</w:t>
      </w:r>
      <w:r>
        <w:rPr>
          <w:rFonts w:ascii="Times New Roman" w:hAnsi="Times New Roman"/>
          <w:sz w:val="24"/>
          <w:szCs w:val="24"/>
        </w:rPr>
        <w:t>7</w:t>
      </w:r>
      <w:r w:rsidRPr="00BF32C6">
        <w:rPr>
          <w:rFonts w:ascii="Times New Roman" w:hAnsi="Times New Roman"/>
          <w:sz w:val="24"/>
          <w:szCs w:val="24"/>
        </w:rPr>
        <w:t xml:space="preserve"> № </w:t>
      </w:r>
      <w:r>
        <w:rPr>
          <w:rFonts w:ascii="Times New Roman" w:hAnsi="Times New Roman"/>
          <w:sz w:val="24"/>
          <w:szCs w:val="24"/>
        </w:rPr>
        <w:t>01-07/6а</w:t>
      </w:r>
      <w:r w:rsidR="00354378">
        <w:rPr>
          <w:rFonts w:ascii="Times New Roman" w:hAnsi="Times New Roman"/>
          <w:sz w:val="24"/>
          <w:szCs w:val="24"/>
        </w:rPr>
        <w:t xml:space="preserve">. В соответствии с п. 6.5 </w:t>
      </w:r>
      <w:r w:rsidR="00354378" w:rsidRPr="00354378">
        <w:rPr>
          <w:rFonts w:ascii="Times New Roman" w:hAnsi="Times New Roman"/>
          <w:sz w:val="24"/>
          <w:szCs w:val="24"/>
        </w:rPr>
        <w:t xml:space="preserve">Положения </w:t>
      </w:r>
      <w:r w:rsidR="00354378" w:rsidRPr="00354378">
        <w:rPr>
          <w:rFonts w:ascii="Times New Roman" w:hAnsi="Times New Roman"/>
          <w:color w:val="000000"/>
          <w:sz w:val="24"/>
          <w:szCs w:val="24"/>
        </w:rPr>
        <w:t>о порядке проведения контрольных  и экспертно-аналитических мероприятий Контрольно-счетной палатой Нижнеилимского муниципального района»</w:t>
      </w:r>
      <w:r w:rsidR="00354378">
        <w:rPr>
          <w:rFonts w:ascii="Times New Roman" w:hAnsi="Times New Roman"/>
          <w:color w:val="000000"/>
          <w:sz w:val="24"/>
          <w:szCs w:val="24"/>
        </w:rPr>
        <w:t xml:space="preserve">, утвержденного Решением Думы Нижнеилимского муниципального </w:t>
      </w:r>
      <w:r w:rsidR="00354378" w:rsidRPr="00354378">
        <w:rPr>
          <w:rFonts w:ascii="Times New Roman" w:hAnsi="Times New Roman"/>
          <w:color w:val="000000"/>
          <w:sz w:val="24"/>
          <w:szCs w:val="24"/>
        </w:rPr>
        <w:t xml:space="preserve">района от </w:t>
      </w:r>
      <w:r w:rsidR="00354378" w:rsidRPr="00354378">
        <w:rPr>
          <w:rFonts w:ascii="Times New Roman" w:hAnsi="Times New Roman"/>
          <w:sz w:val="24"/>
          <w:szCs w:val="24"/>
        </w:rPr>
        <w:t>28 июня 2012 г. № 221</w:t>
      </w:r>
      <w:r w:rsidR="00354378">
        <w:rPr>
          <w:rFonts w:ascii="Times New Roman" w:hAnsi="Times New Roman"/>
          <w:sz w:val="24"/>
          <w:szCs w:val="24"/>
        </w:rPr>
        <w:t>,</w:t>
      </w:r>
      <w:r w:rsidRPr="00BF32C6">
        <w:rPr>
          <w:rFonts w:ascii="Times New Roman" w:hAnsi="Times New Roman"/>
          <w:sz w:val="24"/>
          <w:szCs w:val="24"/>
        </w:rPr>
        <w:t xml:space="preserve"> </w:t>
      </w:r>
      <w:r w:rsidR="00354378">
        <w:rPr>
          <w:rFonts w:ascii="Times New Roman" w:hAnsi="Times New Roman"/>
          <w:sz w:val="24"/>
          <w:szCs w:val="24"/>
        </w:rPr>
        <w:t>А</w:t>
      </w:r>
      <w:r w:rsidRPr="00BF32C6">
        <w:rPr>
          <w:rFonts w:ascii="Times New Roman" w:hAnsi="Times New Roman"/>
          <w:sz w:val="24"/>
          <w:szCs w:val="24"/>
        </w:rPr>
        <w:t xml:space="preserve">кт проверки доведен до сведения </w:t>
      </w:r>
      <w:r w:rsidR="00354378">
        <w:rPr>
          <w:rFonts w:ascii="Times New Roman" w:hAnsi="Times New Roman"/>
          <w:sz w:val="24"/>
          <w:szCs w:val="24"/>
        </w:rPr>
        <w:t>МУП «УК КУ»</w:t>
      </w:r>
      <w:r w:rsidRPr="00BF32C6">
        <w:rPr>
          <w:rFonts w:ascii="Times New Roman" w:hAnsi="Times New Roman"/>
          <w:sz w:val="24"/>
          <w:szCs w:val="24"/>
        </w:rPr>
        <w:t xml:space="preserve">. В адрес КСП </w:t>
      </w:r>
      <w:r w:rsidR="00354378">
        <w:rPr>
          <w:rFonts w:ascii="Times New Roman" w:hAnsi="Times New Roman"/>
          <w:sz w:val="24"/>
          <w:szCs w:val="24"/>
        </w:rPr>
        <w:t>Нижнеилимского муниципального района</w:t>
      </w:r>
      <w:r w:rsidRPr="00BF32C6">
        <w:rPr>
          <w:rFonts w:ascii="Times New Roman" w:hAnsi="Times New Roman"/>
          <w:sz w:val="24"/>
          <w:szCs w:val="24"/>
        </w:rPr>
        <w:t xml:space="preserve"> по результатам рассмотрения акта проверки направлены пояснения, которые учтены при подготовке настоящего отчета. </w:t>
      </w:r>
    </w:p>
    <w:p w:rsidR="00064785" w:rsidRPr="00DA21A2" w:rsidRDefault="00064785" w:rsidP="00DA21A2">
      <w:pPr>
        <w:shd w:val="clear" w:color="auto" w:fill="FFFFFF"/>
        <w:tabs>
          <w:tab w:val="left" w:leader="underscore" w:pos="7214"/>
          <w:tab w:val="left" w:leader="underscore" w:pos="9038"/>
        </w:tabs>
        <w:spacing w:after="0" w:line="240" w:lineRule="auto"/>
        <w:rPr>
          <w:rFonts w:ascii="Times New Roman" w:hAnsi="Times New Roman"/>
          <w:sz w:val="24"/>
          <w:szCs w:val="24"/>
        </w:rPr>
      </w:pPr>
    </w:p>
    <w:p w:rsidR="00266959" w:rsidRDefault="00266959" w:rsidP="00A56394">
      <w:pPr>
        <w:shd w:val="clear" w:color="auto" w:fill="FFFFFF"/>
        <w:spacing w:after="0" w:line="240" w:lineRule="auto"/>
        <w:jc w:val="center"/>
        <w:rPr>
          <w:rFonts w:ascii="Times New Roman" w:hAnsi="Times New Roman"/>
          <w:b/>
          <w:i/>
          <w:sz w:val="24"/>
          <w:szCs w:val="24"/>
        </w:rPr>
      </w:pPr>
    </w:p>
    <w:p w:rsidR="00D82093" w:rsidRDefault="00A56394" w:rsidP="00A56394">
      <w:pPr>
        <w:shd w:val="clear" w:color="auto" w:fill="FFFFFF"/>
        <w:spacing w:after="0" w:line="240" w:lineRule="auto"/>
        <w:jc w:val="center"/>
        <w:rPr>
          <w:rFonts w:ascii="Times New Roman" w:hAnsi="Times New Roman"/>
          <w:b/>
          <w:i/>
          <w:sz w:val="24"/>
          <w:szCs w:val="24"/>
        </w:rPr>
      </w:pPr>
      <w:r w:rsidRPr="00A56394">
        <w:rPr>
          <w:rFonts w:ascii="Times New Roman" w:hAnsi="Times New Roman"/>
          <w:b/>
          <w:i/>
          <w:sz w:val="24"/>
          <w:szCs w:val="24"/>
        </w:rPr>
        <w:t>Краткая информация о проверяемом объекте контрольного мероприятия.</w:t>
      </w:r>
    </w:p>
    <w:p w:rsidR="00722378" w:rsidRPr="00A56394" w:rsidRDefault="00722378" w:rsidP="00A56394">
      <w:pPr>
        <w:shd w:val="clear" w:color="auto" w:fill="FFFFFF"/>
        <w:spacing w:after="0" w:line="240" w:lineRule="auto"/>
        <w:jc w:val="center"/>
        <w:rPr>
          <w:rFonts w:ascii="Times New Roman" w:hAnsi="Times New Roman"/>
          <w:b/>
          <w:i/>
          <w:sz w:val="24"/>
          <w:szCs w:val="24"/>
        </w:rPr>
      </w:pPr>
    </w:p>
    <w:p w:rsidR="00DF4B6A" w:rsidRDefault="00722378" w:rsidP="00722378">
      <w:pPr>
        <w:pStyle w:val="ab"/>
        <w:shd w:val="clear" w:color="auto" w:fill="FFFFFF"/>
        <w:spacing w:before="0" w:beforeAutospacing="0" w:after="0" w:afterAutospacing="0"/>
        <w:jc w:val="both"/>
        <w:rPr>
          <w:color w:val="000000"/>
        </w:rPr>
      </w:pPr>
      <w:r>
        <w:rPr>
          <w:color w:val="000000"/>
        </w:rPr>
        <w:t xml:space="preserve">        </w:t>
      </w:r>
      <w:r w:rsidRPr="00722378">
        <w:rPr>
          <w:color w:val="000000"/>
        </w:rPr>
        <w:t xml:space="preserve">Согласно </w:t>
      </w:r>
      <w:r w:rsidR="00147415">
        <w:rPr>
          <w:color w:val="000000"/>
        </w:rPr>
        <w:t>ст.</w:t>
      </w:r>
      <w:r w:rsidRPr="00722378">
        <w:rPr>
          <w:color w:val="000000"/>
        </w:rPr>
        <w:t xml:space="preserve"> 17 Федерального закона от </w:t>
      </w:r>
      <w:r w:rsidR="00147415">
        <w:rPr>
          <w:color w:val="000000"/>
        </w:rPr>
        <w:t>06.10.2003г.</w:t>
      </w:r>
      <w:r w:rsidRPr="00722378">
        <w:rPr>
          <w:color w:val="000000"/>
        </w:rPr>
        <w:t xml:space="preserve"> №</w:t>
      </w:r>
      <w:r w:rsidR="00EB3D5F">
        <w:rPr>
          <w:color w:val="000000"/>
        </w:rPr>
        <w:t xml:space="preserve"> </w:t>
      </w:r>
      <w:r w:rsidRPr="00722378">
        <w:rPr>
          <w:color w:val="000000"/>
        </w:rPr>
        <w:t xml:space="preserve">131-ФЗ «Об общих принципах организации местного самоуправления в Российской Федерации» </w:t>
      </w:r>
      <w:r w:rsidR="007B31A0">
        <w:rPr>
          <w:color w:val="000000"/>
        </w:rPr>
        <w:t>(далее – Закон от 06.10.2003</w:t>
      </w:r>
      <w:r w:rsidR="00B77BF9">
        <w:rPr>
          <w:color w:val="000000"/>
        </w:rPr>
        <w:t>г. № 131-ФЗ</w:t>
      </w:r>
      <w:r w:rsidR="007B31A0">
        <w:rPr>
          <w:color w:val="000000"/>
        </w:rPr>
        <w:t xml:space="preserve">) </w:t>
      </w:r>
      <w:r w:rsidRPr="00722378">
        <w:rPr>
          <w:color w:val="000000"/>
        </w:rPr>
        <w:t>органы местного самоуправления вправе создавать муниципальные предприятия</w:t>
      </w:r>
      <w:r w:rsidR="00680245">
        <w:rPr>
          <w:color w:val="000000"/>
        </w:rPr>
        <w:t xml:space="preserve"> в целях решения вопросов местного значения</w:t>
      </w:r>
      <w:r w:rsidRPr="00722378">
        <w:rPr>
          <w:color w:val="000000"/>
        </w:rPr>
        <w:t>.</w:t>
      </w:r>
    </w:p>
    <w:p w:rsidR="00722378" w:rsidRPr="00722378" w:rsidRDefault="00722378" w:rsidP="008879DA">
      <w:pPr>
        <w:pStyle w:val="ab"/>
        <w:shd w:val="clear" w:color="auto" w:fill="FFFFFF"/>
        <w:tabs>
          <w:tab w:val="left" w:pos="7938"/>
        </w:tabs>
        <w:spacing w:before="0" w:beforeAutospacing="0" w:after="0" w:afterAutospacing="0"/>
        <w:jc w:val="both"/>
        <w:rPr>
          <w:color w:val="000000"/>
        </w:rPr>
      </w:pPr>
      <w:r>
        <w:rPr>
          <w:color w:val="000000"/>
        </w:rPr>
        <w:t xml:space="preserve">         </w:t>
      </w:r>
      <w:r w:rsidRPr="00722378">
        <w:rPr>
          <w:color w:val="000000"/>
        </w:rPr>
        <w:t xml:space="preserve">Правовое положение муниципальных унитарных предприятий определяется </w:t>
      </w:r>
      <w:r>
        <w:t>Гражданским кодексом Российской Федерации (далее - ГК РФ)</w:t>
      </w:r>
      <w:r w:rsidRPr="00722378">
        <w:rPr>
          <w:color w:val="000000"/>
        </w:rPr>
        <w:t xml:space="preserve"> и Федеральным законом от </w:t>
      </w:r>
      <w:r w:rsidR="00147415">
        <w:rPr>
          <w:color w:val="000000"/>
        </w:rPr>
        <w:t>14.11.2002г.</w:t>
      </w:r>
      <w:r w:rsidRPr="00722378">
        <w:rPr>
          <w:color w:val="000000"/>
        </w:rPr>
        <w:t xml:space="preserve"> №</w:t>
      </w:r>
      <w:r w:rsidR="00EB3D5F">
        <w:rPr>
          <w:color w:val="000000"/>
        </w:rPr>
        <w:t xml:space="preserve"> </w:t>
      </w:r>
      <w:r w:rsidRPr="00722378">
        <w:rPr>
          <w:color w:val="000000"/>
        </w:rPr>
        <w:t xml:space="preserve">161-ФЗ «О государственных и муниципальных унитарных предприятиях» (далее </w:t>
      </w:r>
      <w:r w:rsidR="00EB3D5F">
        <w:rPr>
          <w:color w:val="000000"/>
        </w:rPr>
        <w:t>–</w:t>
      </w:r>
      <w:r>
        <w:rPr>
          <w:color w:val="000000"/>
        </w:rPr>
        <w:t xml:space="preserve"> </w:t>
      </w:r>
      <w:r w:rsidR="00147415">
        <w:rPr>
          <w:color w:val="000000"/>
        </w:rPr>
        <w:t>Федеральный з</w:t>
      </w:r>
      <w:r w:rsidRPr="00722378">
        <w:rPr>
          <w:color w:val="000000"/>
        </w:rPr>
        <w:t xml:space="preserve">акон </w:t>
      </w:r>
      <w:r w:rsidR="007B31A0">
        <w:rPr>
          <w:bCs/>
          <w:color w:val="000000"/>
          <w:shd w:val="clear" w:color="auto" w:fill="FFFFFF"/>
        </w:rPr>
        <w:t>от 14.11.2002г. № 161-ФЗ</w:t>
      </w:r>
      <w:r w:rsidRPr="00722378">
        <w:rPr>
          <w:color w:val="000000"/>
        </w:rPr>
        <w:t>).</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Распоряжением администрации Нижнеилимского муниципального района от 03.04.2007г. № 416 муниципальное унитарное предприятие «Расчетно-кассовый центр» переименовано в муниципальное унитарное предприятие «Управляющая компания Коммунальные услуги». </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В соответствии с ч.</w:t>
      </w:r>
      <w:r>
        <w:rPr>
          <w:rFonts w:ascii="Times New Roman" w:hAnsi="Times New Roman"/>
          <w:sz w:val="24"/>
          <w:szCs w:val="24"/>
        </w:rPr>
        <w:t xml:space="preserve"> </w:t>
      </w:r>
      <w:r w:rsidRPr="00AC2589">
        <w:rPr>
          <w:rFonts w:ascii="Times New Roman" w:hAnsi="Times New Roman"/>
          <w:sz w:val="24"/>
          <w:szCs w:val="24"/>
        </w:rPr>
        <w:t>1 ст.</w:t>
      </w:r>
      <w:r>
        <w:rPr>
          <w:rFonts w:ascii="Times New Roman" w:hAnsi="Times New Roman"/>
          <w:sz w:val="24"/>
          <w:szCs w:val="24"/>
        </w:rPr>
        <w:t xml:space="preserve"> </w:t>
      </w:r>
      <w:r w:rsidRPr="00AC2589">
        <w:rPr>
          <w:rFonts w:ascii="Times New Roman" w:hAnsi="Times New Roman"/>
          <w:sz w:val="24"/>
          <w:szCs w:val="24"/>
        </w:rPr>
        <w:t xml:space="preserve">9 </w:t>
      </w:r>
      <w:r w:rsidR="007B31A0" w:rsidRPr="00BB1464">
        <w:rPr>
          <w:rFonts w:ascii="Times New Roman" w:hAnsi="Times New Roman"/>
          <w:color w:val="000000"/>
          <w:sz w:val="24"/>
          <w:szCs w:val="24"/>
        </w:rPr>
        <w:t>Федеральн</w:t>
      </w:r>
      <w:r w:rsidR="00BB1464">
        <w:rPr>
          <w:rFonts w:ascii="Times New Roman" w:hAnsi="Times New Roman"/>
          <w:color w:val="000000"/>
          <w:sz w:val="24"/>
          <w:szCs w:val="24"/>
        </w:rPr>
        <w:t>ого</w:t>
      </w:r>
      <w:r w:rsidR="007B31A0" w:rsidRPr="00BB1464">
        <w:rPr>
          <w:rFonts w:ascii="Times New Roman" w:hAnsi="Times New Roman"/>
          <w:color w:val="000000"/>
          <w:sz w:val="24"/>
          <w:szCs w:val="24"/>
        </w:rPr>
        <w:t xml:space="preserve"> закон</w:t>
      </w:r>
      <w:r w:rsidR="00BB1464">
        <w:rPr>
          <w:rFonts w:ascii="Times New Roman" w:hAnsi="Times New Roman"/>
          <w:color w:val="000000"/>
          <w:sz w:val="24"/>
          <w:szCs w:val="24"/>
        </w:rPr>
        <w:t>а</w:t>
      </w:r>
      <w:r w:rsidR="007B31A0" w:rsidRPr="00BB1464">
        <w:rPr>
          <w:rFonts w:ascii="Times New Roman" w:hAnsi="Times New Roman"/>
          <w:color w:val="000000"/>
          <w:sz w:val="24"/>
          <w:szCs w:val="24"/>
        </w:rPr>
        <w:t xml:space="preserve"> </w:t>
      </w:r>
      <w:r w:rsidR="007B31A0" w:rsidRPr="00BB1464">
        <w:rPr>
          <w:rFonts w:ascii="Times New Roman" w:hAnsi="Times New Roman"/>
          <w:bCs/>
          <w:color w:val="000000"/>
          <w:sz w:val="24"/>
          <w:szCs w:val="24"/>
          <w:shd w:val="clear" w:color="auto" w:fill="FFFFFF"/>
        </w:rPr>
        <w:t>от 14.11.2002г. № 161-ФЗ</w:t>
      </w:r>
      <w:r>
        <w:rPr>
          <w:rFonts w:ascii="Times New Roman" w:hAnsi="Times New Roman"/>
          <w:sz w:val="24"/>
          <w:szCs w:val="24"/>
        </w:rPr>
        <w:t xml:space="preserve"> </w:t>
      </w:r>
      <w:r w:rsidRPr="00AC2589">
        <w:rPr>
          <w:rFonts w:ascii="Times New Roman" w:hAnsi="Times New Roman"/>
          <w:sz w:val="24"/>
          <w:szCs w:val="24"/>
        </w:rPr>
        <w:t xml:space="preserve"> учредительным документом унитарного предприятия является его устав.</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Устав МУП «УК КУ» в новой редакции утвержден также распоряжением администрации Нижнеилимского муниципального района от 03.04.2007г. № 416.</w:t>
      </w:r>
    </w:p>
    <w:p w:rsidR="00D82093" w:rsidRDefault="00402AD5"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E211CF">
        <w:rPr>
          <w:rFonts w:ascii="Times New Roman" w:hAnsi="Times New Roman"/>
          <w:sz w:val="24"/>
          <w:szCs w:val="24"/>
        </w:rPr>
        <w:t xml:space="preserve"> Согласно Уставу МУП «УК КУ» имеет статус юридического лица, зарегистрировано в Межрайонной инспекции Федеральной налоговой службы № 11 по Иркутской области </w:t>
      </w:r>
      <w:r w:rsidR="00040E58">
        <w:rPr>
          <w:rFonts w:ascii="Times New Roman" w:hAnsi="Times New Roman"/>
          <w:sz w:val="24"/>
          <w:szCs w:val="24"/>
        </w:rPr>
        <w:t xml:space="preserve">и Усть-Ордынскому Бурятскому Автономному округу 14.07.2004г. </w:t>
      </w:r>
      <w:r w:rsidR="00E211CF">
        <w:rPr>
          <w:rFonts w:ascii="Times New Roman" w:hAnsi="Times New Roman"/>
          <w:sz w:val="24"/>
          <w:szCs w:val="24"/>
        </w:rPr>
        <w:t xml:space="preserve"> с присвоением ИНН </w:t>
      </w:r>
      <w:r w:rsidR="00040E58">
        <w:rPr>
          <w:rFonts w:ascii="Times New Roman" w:hAnsi="Times New Roman"/>
          <w:sz w:val="24"/>
          <w:szCs w:val="24"/>
        </w:rPr>
        <w:t>3834009920, КПП 383401001, находящееся по юридическому адресу: 665651, Иркутская область, Нижнеилимский район, г. Железногорск-Илимский, ул. Иващенко, д. 8/1.</w:t>
      </w:r>
    </w:p>
    <w:p w:rsidR="00C275F8" w:rsidRDefault="00040E58"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МУП «УК КУ» является унитарным предприятием, основанным на праве хозяйственного ведения, имеет самостоятельный баланс</w:t>
      </w:r>
      <w:r w:rsidR="008E2CAB">
        <w:rPr>
          <w:rFonts w:ascii="Times New Roman" w:hAnsi="Times New Roman"/>
          <w:sz w:val="24"/>
          <w:szCs w:val="24"/>
        </w:rPr>
        <w:t>, круглую печать, штампы и бланки со своим фирменным наименованием</w:t>
      </w:r>
      <w:r>
        <w:rPr>
          <w:rFonts w:ascii="Times New Roman" w:hAnsi="Times New Roman"/>
          <w:sz w:val="24"/>
          <w:szCs w:val="24"/>
        </w:rPr>
        <w:t>.</w:t>
      </w:r>
    </w:p>
    <w:p w:rsidR="00A94128" w:rsidRDefault="00A94128"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Лицами, ответственными за финансово-хозяйственную деятельность МУП «УК КУ»</w:t>
      </w:r>
      <w:r w:rsidR="00266959">
        <w:rPr>
          <w:rFonts w:ascii="Times New Roman" w:hAnsi="Times New Roman"/>
          <w:sz w:val="24"/>
          <w:szCs w:val="24"/>
        </w:rPr>
        <w:t>,</w:t>
      </w:r>
      <w:r>
        <w:rPr>
          <w:rFonts w:ascii="Times New Roman" w:hAnsi="Times New Roman"/>
          <w:sz w:val="24"/>
          <w:szCs w:val="24"/>
        </w:rPr>
        <w:t xml:space="preserve"> в проверяемом периоде являлись:</w:t>
      </w:r>
    </w:p>
    <w:p w:rsidR="00A94128" w:rsidRDefault="00A94128"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Соколова Г.И. – директор МУП «УК КУ»;</w:t>
      </w:r>
    </w:p>
    <w:p w:rsidR="00A94128" w:rsidRDefault="00A94128"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Хромовских Е.А. – заместитель директора по экономике и финансам;</w:t>
      </w:r>
    </w:p>
    <w:p w:rsidR="00A94128" w:rsidRDefault="00A94128"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Калгашкина Н.В. – главный бухгалтер.</w:t>
      </w:r>
    </w:p>
    <w:p w:rsidR="00A94128" w:rsidRDefault="009C7CD7"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 </w:t>
      </w:r>
      <w:r w:rsidR="00A94128">
        <w:rPr>
          <w:rFonts w:ascii="Times New Roman" w:hAnsi="Times New Roman"/>
          <w:sz w:val="24"/>
          <w:szCs w:val="24"/>
        </w:rPr>
        <w:t xml:space="preserve">проверяемом периоде </w:t>
      </w:r>
      <w:r w:rsidR="00552B1E">
        <w:rPr>
          <w:rFonts w:ascii="Times New Roman" w:hAnsi="Times New Roman"/>
          <w:sz w:val="24"/>
          <w:szCs w:val="24"/>
        </w:rPr>
        <w:t>для осуществления финансово-хозяйственной деятельности</w:t>
      </w:r>
      <w:r w:rsidR="00D70A72">
        <w:rPr>
          <w:rFonts w:ascii="Times New Roman" w:hAnsi="Times New Roman"/>
          <w:sz w:val="24"/>
          <w:szCs w:val="24"/>
        </w:rPr>
        <w:t xml:space="preserve"> МУП «УК КУ»</w:t>
      </w:r>
      <w:r w:rsidR="00552B1E">
        <w:rPr>
          <w:rFonts w:ascii="Times New Roman" w:hAnsi="Times New Roman"/>
          <w:sz w:val="24"/>
          <w:szCs w:val="24"/>
        </w:rPr>
        <w:t xml:space="preserve"> </w:t>
      </w:r>
      <w:r w:rsidR="00A94128">
        <w:rPr>
          <w:rFonts w:ascii="Times New Roman" w:hAnsi="Times New Roman"/>
          <w:sz w:val="24"/>
          <w:szCs w:val="24"/>
        </w:rPr>
        <w:t>открыт</w:t>
      </w:r>
      <w:r w:rsidR="00266959">
        <w:rPr>
          <w:rFonts w:ascii="Times New Roman" w:hAnsi="Times New Roman"/>
          <w:sz w:val="24"/>
          <w:szCs w:val="24"/>
        </w:rPr>
        <w:t>ы</w:t>
      </w:r>
      <w:r w:rsidR="00B77BF9">
        <w:rPr>
          <w:rFonts w:ascii="Times New Roman" w:hAnsi="Times New Roman"/>
          <w:sz w:val="24"/>
          <w:szCs w:val="24"/>
        </w:rPr>
        <w:t xml:space="preserve"> лицевые счета</w:t>
      </w:r>
      <w:r w:rsidR="00A94128">
        <w:rPr>
          <w:rFonts w:ascii="Times New Roman" w:hAnsi="Times New Roman"/>
          <w:sz w:val="24"/>
          <w:szCs w:val="24"/>
        </w:rPr>
        <w:t>:</w:t>
      </w:r>
    </w:p>
    <w:p w:rsidR="00AF717C" w:rsidRDefault="00AF717C"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 АО «Востсибтранскомбанк» - 40821810900053592301; 40702810100053592301;</w:t>
      </w:r>
    </w:p>
    <w:p w:rsidR="00AF717C" w:rsidRDefault="00AF717C" w:rsidP="00D8209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 Кузбасском филиале АО «Углеметбанк» - 40702810901090000722.</w:t>
      </w:r>
    </w:p>
    <w:p w:rsidR="00B4179D" w:rsidRDefault="00A62EA0" w:rsidP="00A62EA0">
      <w:pPr>
        <w:spacing w:after="0" w:line="240" w:lineRule="auto"/>
        <w:ind w:firstLine="567"/>
        <w:jc w:val="both"/>
        <w:rPr>
          <w:rFonts w:ascii="Times New Roman" w:hAnsi="Times New Roman"/>
          <w:color w:val="000000"/>
          <w:sz w:val="24"/>
          <w:szCs w:val="24"/>
        </w:rPr>
      </w:pPr>
      <w:r w:rsidRPr="00C7504F">
        <w:rPr>
          <w:rFonts w:ascii="Times New Roman" w:hAnsi="Times New Roman"/>
          <w:color w:val="000000"/>
          <w:sz w:val="24"/>
          <w:szCs w:val="24"/>
        </w:rPr>
        <w:t>МУП «УК КУ» имеет</w:t>
      </w:r>
      <w:r w:rsidR="00CA2AB5">
        <w:rPr>
          <w:rFonts w:ascii="Times New Roman" w:hAnsi="Times New Roman"/>
          <w:color w:val="000000"/>
          <w:sz w:val="24"/>
          <w:szCs w:val="24"/>
        </w:rPr>
        <w:t xml:space="preserve"> лицензии</w:t>
      </w:r>
      <w:r w:rsidR="00B4179D">
        <w:rPr>
          <w:rFonts w:ascii="Times New Roman" w:hAnsi="Times New Roman"/>
          <w:color w:val="000000"/>
          <w:sz w:val="24"/>
          <w:szCs w:val="24"/>
        </w:rPr>
        <w:t>:</w:t>
      </w:r>
    </w:p>
    <w:p w:rsidR="00B4179D" w:rsidRDefault="00B4179D" w:rsidP="00A62EA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лицензия № ИРК 02586 ВЭ, выданная Управлением по недропользованию по Иркутской области от 18.02.2009г. </w:t>
      </w:r>
      <w:r w:rsidRPr="00266959">
        <w:rPr>
          <w:rFonts w:ascii="Times New Roman" w:hAnsi="Times New Roman"/>
          <w:color w:val="000000"/>
          <w:sz w:val="24"/>
          <w:szCs w:val="24"/>
        </w:rPr>
        <w:t>за пользование недрами сроком до 01.08.2033г.;</w:t>
      </w:r>
    </w:p>
    <w:p w:rsidR="00A62EA0" w:rsidRPr="00C7504F" w:rsidRDefault="00B4179D" w:rsidP="00A62EA0">
      <w:pPr>
        <w:spacing w:after="0" w:line="240" w:lineRule="auto"/>
        <w:ind w:firstLine="567"/>
        <w:jc w:val="both"/>
        <w:rPr>
          <w:rFonts w:cs="Calibri"/>
          <w:color w:val="000000"/>
          <w:sz w:val="24"/>
          <w:szCs w:val="24"/>
        </w:rPr>
      </w:pPr>
      <w:r>
        <w:rPr>
          <w:rFonts w:ascii="Times New Roman" w:hAnsi="Times New Roman"/>
          <w:color w:val="000000"/>
          <w:sz w:val="24"/>
          <w:szCs w:val="24"/>
        </w:rPr>
        <w:t>-</w:t>
      </w:r>
      <w:r w:rsidR="00A62EA0" w:rsidRPr="00C7504F">
        <w:rPr>
          <w:rFonts w:ascii="Times New Roman" w:hAnsi="Times New Roman"/>
          <w:color w:val="000000"/>
          <w:sz w:val="24"/>
          <w:szCs w:val="24"/>
        </w:rPr>
        <w:t xml:space="preserve"> лицензия № 038 00077, выданная Федеральной службой по надзору в сфере природопользования от 20.06.2012г. на осуществление </w:t>
      </w:r>
      <w:r w:rsidR="00A62EA0" w:rsidRPr="00266959">
        <w:rPr>
          <w:rFonts w:ascii="Times New Roman" w:hAnsi="Times New Roman"/>
          <w:color w:val="000000"/>
          <w:sz w:val="24"/>
          <w:szCs w:val="24"/>
        </w:rPr>
        <w:t xml:space="preserve">деятельности по сбору, использованию, обезвреживанию и размещению отходов </w:t>
      </w:r>
      <w:r w:rsidR="00A62EA0" w:rsidRPr="00266959">
        <w:rPr>
          <w:rFonts w:ascii="Times New Roman" w:hAnsi="Times New Roman"/>
          <w:color w:val="000000"/>
          <w:sz w:val="24"/>
          <w:szCs w:val="24"/>
          <w:lang w:val="en-US"/>
        </w:rPr>
        <w:t>I</w:t>
      </w:r>
      <w:r w:rsidR="00A62EA0" w:rsidRPr="00266959">
        <w:rPr>
          <w:rFonts w:ascii="Times New Roman" w:hAnsi="Times New Roman"/>
          <w:color w:val="000000"/>
          <w:sz w:val="24"/>
          <w:szCs w:val="24"/>
        </w:rPr>
        <w:t>-</w:t>
      </w:r>
      <w:r w:rsidR="00A62EA0" w:rsidRPr="00266959">
        <w:rPr>
          <w:rFonts w:ascii="Times New Roman" w:hAnsi="Times New Roman"/>
          <w:color w:val="000000"/>
          <w:sz w:val="24"/>
          <w:szCs w:val="24"/>
          <w:lang w:val="en-US"/>
        </w:rPr>
        <w:t>IV</w:t>
      </w:r>
      <w:r w:rsidR="00A62EA0" w:rsidRPr="00266959">
        <w:rPr>
          <w:rFonts w:ascii="Times New Roman" w:hAnsi="Times New Roman"/>
          <w:color w:val="000000"/>
          <w:sz w:val="24"/>
          <w:szCs w:val="24"/>
        </w:rPr>
        <w:t xml:space="preserve"> класс</w:t>
      </w:r>
      <w:r w:rsidR="00C7504F" w:rsidRPr="00266959">
        <w:rPr>
          <w:rFonts w:ascii="Times New Roman" w:hAnsi="Times New Roman"/>
          <w:color w:val="000000"/>
          <w:sz w:val="24"/>
          <w:szCs w:val="24"/>
        </w:rPr>
        <w:t>а</w:t>
      </w:r>
      <w:r w:rsidR="00A62EA0" w:rsidRPr="00266959">
        <w:rPr>
          <w:rFonts w:ascii="Times New Roman" w:hAnsi="Times New Roman"/>
          <w:color w:val="000000"/>
          <w:sz w:val="24"/>
          <w:szCs w:val="24"/>
        </w:rPr>
        <w:t xml:space="preserve"> опасности,</w:t>
      </w:r>
      <w:r w:rsidR="00A62EA0" w:rsidRPr="00C7504F">
        <w:rPr>
          <w:rFonts w:ascii="Times New Roman" w:hAnsi="Times New Roman"/>
          <w:color w:val="000000"/>
          <w:sz w:val="24"/>
          <w:szCs w:val="24"/>
        </w:rPr>
        <w:t xml:space="preserve"> действующая бессрочно.</w:t>
      </w:r>
    </w:p>
    <w:p w:rsidR="00A62EA0" w:rsidRDefault="00A62EA0" w:rsidP="00D82093">
      <w:pPr>
        <w:shd w:val="clear" w:color="auto" w:fill="FFFFFF"/>
        <w:spacing w:after="0" w:line="240" w:lineRule="auto"/>
        <w:jc w:val="both"/>
        <w:rPr>
          <w:rFonts w:ascii="Times New Roman" w:hAnsi="Times New Roman"/>
          <w:sz w:val="24"/>
          <w:szCs w:val="24"/>
        </w:rPr>
      </w:pPr>
    </w:p>
    <w:p w:rsidR="00A62EA0" w:rsidRPr="00A62EA0" w:rsidRDefault="00A62EA0" w:rsidP="00A62EA0">
      <w:pPr>
        <w:spacing w:after="0" w:line="240" w:lineRule="auto"/>
        <w:ind w:firstLine="709"/>
        <w:jc w:val="center"/>
        <w:rPr>
          <w:rFonts w:cs="Calibri"/>
          <w:b/>
          <w:i/>
          <w:color w:val="000000"/>
          <w:sz w:val="24"/>
          <w:szCs w:val="24"/>
        </w:rPr>
      </w:pPr>
      <w:r w:rsidRPr="00A62EA0">
        <w:rPr>
          <w:rFonts w:ascii="Times New Roman" w:hAnsi="Times New Roman"/>
          <w:b/>
          <w:bCs/>
          <w:i/>
          <w:color w:val="000000"/>
          <w:sz w:val="24"/>
          <w:szCs w:val="24"/>
        </w:rPr>
        <w:t>Анализ учредительных документов,  регламентирующих фина</w:t>
      </w:r>
      <w:r w:rsidR="001C4306">
        <w:rPr>
          <w:rFonts w:ascii="Times New Roman" w:hAnsi="Times New Roman"/>
          <w:b/>
          <w:bCs/>
          <w:i/>
          <w:color w:val="000000"/>
          <w:sz w:val="24"/>
          <w:szCs w:val="24"/>
        </w:rPr>
        <w:t>нсово-хозяйственную деятельность. Соответствие фактической деятельности целям, предметам и видам деятельности, закрепленным в Уставе</w:t>
      </w:r>
      <w:r w:rsidRPr="00A62EA0">
        <w:rPr>
          <w:rFonts w:ascii="Times New Roman" w:hAnsi="Times New Roman"/>
          <w:b/>
          <w:bCs/>
          <w:i/>
          <w:color w:val="000000"/>
          <w:sz w:val="24"/>
          <w:szCs w:val="24"/>
        </w:rPr>
        <w:t xml:space="preserve"> МУП «</w:t>
      </w:r>
      <w:r>
        <w:rPr>
          <w:rFonts w:ascii="Times New Roman" w:hAnsi="Times New Roman"/>
          <w:b/>
          <w:bCs/>
          <w:i/>
          <w:color w:val="000000"/>
          <w:sz w:val="24"/>
          <w:szCs w:val="24"/>
        </w:rPr>
        <w:t>УК КУ</w:t>
      </w:r>
      <w:r w:rsidRPr="00A62EA0">
        <w:rPr>
          <w:rFonts w:ascii="Times New Roman" w:hAnsi="Times New Roman"/>
          <w:b/>
          <w:bCs/>
          <w:i/>
          <w:color w:val="000000"/>
          <w:sz w:val="24"/>
          <w:szCs w:val="24"/>
        </w:rPr>
        <w:t xml:space="preserve">». </w:t>
      </w:r>
    </w:p>
    <w:p w:rsidR="001C4306" w:rsidRDefault="001C4306" w:rsidP="001C4306">
      <w:pPr>
        <w:pStyle w:val="ab"/>
        <w:spacing w:before="0" w:beforeAutospacing="0" w:after="0" w:afterAutospacing="0"/>
        <w:ind w:firstLine="708"/>
        <w:jc w:val="both"/>
      </w:pPr>
    </w:p>
    <w:p w:rsidR="0007178D" w:rsidRDefault="001C4306" w:rsidP="0007178D">
      <w:pPr>
        <w:spacing w:after="0" w:line="240" w:lineRule="auto"/>
        <w:ind w:firstLine="540"/>
        <w:jc w:val="both"/>
        <w:rPr>
          <w:rFonts w:ascii="Times New Roman" w:hAnsi="Times New Roman"/>
          <w:sz w:val="24"/>
          <w:szCs w:val="24"/>
        </w:rPr>
      </w:pPr>
      <w:r w:rsidRPr="0007178D">
        <w:rPr>
          <w:rFonts w:ascii="Times New Roman" w:hAnsi="Times New Roman"/>
          <w:sz w:val="24"/>
          <w:szCs w:val="24"/>
        </w:rPr>
        <w:t xml:space="preserve">В ходе контрольного мероприятия было проверено соответствие Устава МУП «УК КУ» Гражданскому кодексу Российской Федерации, </w:t>
      </w:r>
      <w:r w:rsidR="00147415" w:rsidRPr="0007178D">
        <w:rPr>
          <w:rFonts w:ascii="Times New Roman" w:hAnsi="Times New Roman"/>
          <w:color w:val="000000"/>
          <w:sz w:val="24"/>
          <w:szCs w:val="24"/>
        </w:rPr>
        <w:t xml:space="preserve">Федеральному закону </w:t>
      </w:r>
      <w:r w:rsidR="00266959">
        <w:rPr>
          <w:rFonts w:ascii="Times New Roman" w:hAnsi="Times New Roman"/>
          <w:bCs/>
          <w:color w:val="000000"/>
          <w:sz w:val="24"/>
          <w:szCs w:val="24"/>
          <w:shd w:val="clear" w:color="auto" w:fill="FFFFFF"/>
        </w:rPr>
        <w:t>от 14.</w:t>
      </w:r>
      <w:r w:rsidR="00B77BF9" w:rsidRPr="0007178D">
        <w:rPr>
          <w:rFonts w:ascii="Times New Roman" w:hAnsi="Times New Roman"/>
          <w:bCs/>
          <w:color w:val="000000"/>
          <w:sz w:val="24"/>
          <w:szCs w:val="24"/>
          <w:shd w:val="clear" w:color="auto" w:fill="FFFFFF"/>
        </w:rPr>
        <w:t>11.2002г. № 161-ФЗ</w:t>
      </w:r>
      <w:r w:rsidR="00697D50" w:rsidRPr="0007178D">
        <w:rPr>
          <w:rFonts w:ascii="Times New Roman" w:hAnsi="Times New Roman"/>
          <w:sz w:val="24"/>
          <w:szCs w:val="24"/>
        </w:rPr>
        <w:t>,</w:t>
      </w:r>
      <w:r w:rsidRPr="0007178D">
        <w:rPr>
          <w:rFonts w:ascii="Times New Roman" w:hAnsi="Times New Roman"/>
          <w:sz w:val="24"/>
          <w:szCs w:val="24"/>
        </w:rPr>
        <w:t xml:space="preserve"> по результатам которого было установлено следующее. </w:t>
      </w:r>
    </w:p>
    <w:p w:rsidR="00C275F8" w:rsidRDefault="00680245" w:rsidP="0007178D">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C275F8" w:rsidRPr="00AC2589" w:rsidRDefault="00C275F8" w:rsidP="00C275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C2589">
        <w:rPr>
          <w:rFonts w:ascii="Times New Roman" w:hAnsi="Times New Roman"/>
          <w:sz w:val="24"/>
          <w:szCs w:val="24"/>
        </w:rPr>
        <w:t>В соответствии с ч.</w:t>
      </w:r>
      <w:r>
        <w:rPr>
          <w:rFonts w:ascii="Times New Roman" w:hAnsi="Times New Roman"/>
          <w:sz w:val="24"/>
          <w:szCs w:val="24"/>
        </w:rPr>
        <w:t xml:space="preserve"> </w:t>
      </w:r>
      <w:r w:rsidRPr="00AC2589">
        <w:rPr>
          <w:rFonts w:ascii="Times New Roman" w:hAnsi="Times New Roman"/>
          <w:sz w:val="24"/>
          <w:szCs w:val="24"/>
        </w:rPr>
        <w:t xml:space="preserve">1.6 Устава МУП </w:t>
      </w:r>
      <w:r>
        <w:rPr>
          <w:rFonts w:ascii="Times New Roman" w:hAnsi="Times New Roman"/>
          <w:sz w:val="24"/>
          <w:szCs w:val="24"/>
        </w:rPr>
        <w:t>«</w:t>
      </w:r>
      <w:r w:rsidRPr="00AC2589">
        <w:rPr>
          <w:rFonts w:ascii="Times New Roman" w:hAnsi="Times New Roman"/>
          <w:sz w:val="24"/>
          <w:szCs w:val="24"/>
        </w:rPr>
        <w:t>УК КУ</w:t>
      </w:r>
      <w:r>
        <w:rPr>
          <w:rFonts w:ascii="Times New Roman" w:hAnsi="Times New Roman"/>
          <w:sz w:val="24"/>
          <w:szCs w:val="24"/>
        </w:rPr>
        <w:t>»</w:t>
      </w:r>
      <w:r w:rsidRPr="00AC2589">
        <w:rPr>
          <w:rFonts w:ascii="Times New Roman" w:hAnsi="Times New Roman"/>
          <w:sz w:val="24"/>
          <w:szCs w:val="24"/>
        </w:rPr>
        <w:t xml:space="preserve"> собственником имущества </w:t>
      </w:r>
      <w:r>
        <w:rPr>
          <w:rFonts w:ascii="Times New Roman" w:hAnsi="Times New Roman"/>
          <w:sz w:val="24"/>
          <w:szCs w:val="24"/>
        </w:rPr>
        <w:t>проверяемого предприятия</w:t>
      </w:r>
      <w:r w:rsidRPr="00AC2589">
        <w:rPr>
          <w:rFonts w:ascii="Times New Roman" w:hAnsi="Times New Roman"/>
          <w:sz w:val="24"/>
          <w:szCs w:val="24"/>
        </w:rPr>
        <w:t xml:space="preserve"> является МО «Нижнеилимский район», от имени которого действует Департамент по управлению муниципальным имуществом администрации Нижнеилимского муниципального </w:t>
      </w:r>
      <w:r w:rsidRPr="00AC2589">
        <w:rPr>
          <w:rFonts w:ascii="Times New Roman" w:hAnsi="Times New Roman"/>
          <w:sz w:val="24"/>
          <w:szCs w:val="24"/>
        </w:rPr>
        <w:lastRenderedPageBreak/>
        <w:t xml:space="preserve">района </w:t>
      </w:r>
      <w:r>
        <w:rPr>
          <w:rFonts w:ascii="Times New Roman" w:hAnsi="Times New Roman"/>
          <w:sz w:val="24"/>
          <w:szCs w:val="24"/>
        </w:rPr>
        <w:t>(далее – ДУМИ</w:t>
      </w:r>
      <w:r w:rsidR="003C73B5">
        <w:rPr>
          <w:rFonts w:ascii="Times New Roman" w:hAnsi="Times New Roman"/>
          <w:sz w:val="24"/>
          <w:szCs w:val="24"/>
        </w:rPr>
        <w:t xml:space="preserve"> или Департамент по управлению муниципальным имуществом</w:t>
      </w:r>
      <w:r>
        <w:rPr>
          <w:rFonts w:ascii="Times New Roman" w:hAnsi="Times New Roman"/>
          <w:sz w:val="24"/>
          <w:szCs w:val="24"/>
        </w:rPr>
        <w:t xml:space="preserve">) </w:t>
      </w:r>
      <w:r w:rsidRPr="00AC2589">
        <w:rPr>
          <w:rFonts w:ascii="Times New Roman" w:hAnsi="Times New Roman"/>
          <w:sz w:val="24"/>
          <w:szCs w:val="24"/>
        </w:rPr>
        <w:t>в соответствии с Положением о ДУМИ.</w:t>
      </w:r>
    </w:p>
    <w:p w:rsidR="00C275F8" w:rsidRPr="00AC2589" w:rsidRDefault="00C275F8" w:rsidP="00C275F8">
      <w:pPr>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КСП </w:t>
      </w:r>
      <w:r w:rsidR="00680245">
        <w:rPr>
          <w:rFonts w:ascii="Times New Roman" w:hAnsi="Times New Roman"/>
          <w:sz w:val="24"/>
          <w:szCs w:val="24"/>
        </w:rPr>
        <w:t xml:space="preserve">Нижнеилимского муниципального </w:t>
      </w:r>
      <w:r w:rsidRPr="00AC2589">
        <w:rPr>
          <w:rFonts w:ascii="Times New Roman" w:hAnsi="Times New Roman"/>
          <w:sz w:val="24"/>
          <w:szCs w:val="24"/>
        </w:rPr>
        <w:t xml:space="preserve">района </w:t>
      </w:r>
      <w:r w:rsidR="00680245">
        <w:rPr>
          <w:rFonts w:ascii="Times New Roman" w:hAnsi="Times New Roman"/>
          <w:sz w:val="24"/>
          <w:szCs w:val="24"/>
        </w:rPr>
        <w:t xml:space="preserve">(далее – КСП района) </w:t>
      </w:r>
      <w:r w:rsidRPr="00AC2589">
        <w:rPr>
          <w:rFonts w:ascii="Times New Roman" w:hAnsi="Times New Roman"/>
          <w:sz w:val="24"/>
          <w:szCs w:val="24"/>
        </w:rPr>
        <w:t>отмечает, что данное положение Устава не согласуется с Положением о порядке управления и распоряжения муниципальным имуществом, муниципальными унитарными предприятиями и муниципальными учреждениями (утв. Решением Думы от 28.08.2008г. № 354)</w:t>
      </w:r>
      <w:r>
        <w:rPr>
          <w:rFonts w:ascii="Times New Roman" w:hAnsi="Times New Roman"/>
          <w:sz w:val="24"/>
          <w:szCs w:val="24"/>
        </w:rPr>
        <w:t xml:space="preserve"> (далее – Положение)</w:t>
      </w:r>
      <w:r w:rsidRPr="00AC2589">
        <w:rPr>
          <w:rFonts w:ascii="Times New Roman" w:hAnsi="Times New Roman"/>
          <w:sz w:val="24"/>
          <w:szCs w:val="24"/>
        </w:rPr>
        <w:t>, согласно которому МО «Нижнеилимский район» самостоятельно владеет, пользуется и распоряжается имуществом, находящимся в его собственности, а права собственника в отношении имущества, находящегося в собственности МО «Нижнеилимский район», от его имени осуществляют органы местного самоуправления Нижнеилимского муниципального района: Дума</w:t>
      </w:r>
      <w:r>
        <w:rPr>
          <w:rFonts w:ascii="Times New Roman" w:hAnsi="Times New Roman"/>
          <w:sz w:val="24"/>
          <w:szCs w:val="24"/>
        </w:rPr>
        <w:t xml:space="preserve"> </w:t>
      </w:r>
      <w:r w:rsidR="00B81585">
        <w:rPr>
          <w:rFonts w:ascii="Times New Roman" w:hAnsi="Times New Roman"/>
          <w:sz w:val="24"/>
          <w:szCs w:val="24"/>
        </w:rPr>
        <w:t xml:space="preserve">Нижнеилимского муниципального </w:t>
      </w:r>
      <w:r>
        <w:rPr>
          <w:rFonts w:ascii="Times New Roman" w:hAnsi="Times New Roman"/>
          <w:sz w:val="24"/>
          <w:szCs w:val="24"/>
        </w:rPr>
        <w:t>района</w:t>
      </w:r>
      <w:r w:rsidRPr="00AC2589">
        <w:rPr>
          <w:rFonts w:ascii="Times New Roman" w:hAnsi="Times New Roman"/>
          <w:sz w:val="24"/>
          <w:szCs w:val="24"/>
        </w:rPr>
        <w:t>, мэр</w:t>
      </w:r>
      <w:r>
        <w:rPr>
          <w:rFonts w:ascii="Times New Roman" w:hAnsi="Times New Roman"/>
          <w:sz w:val="24"/>
          <w:szCs w:val="24"/>
        </w:rPr>
        <w:t xml:space="preserve"> Нижнеилимского муниципального района</w:t>
      </w:r>
      <w:r w:rsidR="00B81585">
        <w:rPr>
          <w:rFonts w:ascii="Times New Roman" w:hAnsi="Times New Roman"/>
          <w:sz w:val="24"/>
          <w:szCs w:val="24"/>
        </w:rPr>
        <w:t xml:space="preserve">, администрация Нижнеилимского муниципального </w:t>
      </w:r>
      <w:r>
        <w:rPr>
          <w:rFonts w:ascii="Times New Roman" w:hAnsi="Times New Roman"/>
          <w:sz w:val="24"/>
          <w:szCs w:val="24"/>
        </w:rPr>
        <w:t xml:space="preserve">района </w:t>
      </w:r>
      <w:r w:rsidRPr="00AC2589">
        <w:rPr>
          <w:rFonts w:ascii="Times New Roman" w:hAnsi="Times New Roman"/>
          <w:sz w:val="24"/>
          <w:szCs w:val="24"/>
        </w:rPr>
        <w:t>(ч.</w:t>
      </w:r>
      <w:r w:rsidR="00B81585">
        <w:rPr>
          <w:rFonts w:ascii="Times New Roman" w:hAnsi="Times New Roman"/>
          <w:sz w:val="24"/>
          <w:szCs w:val="24"/>
        </w:rPr>
        <w:t xml:space="preserve"> </w:t>
      </w:r>
      <w:r w:rsidRPr="00AC2589">
        <w:rPr>
          <w:rFonts w:ascii="Times New Roman" w:hAnsi="Times New Roman"/>
          <w:sz w:val="24"/>
          <w:szCs w:val="24"/>
        </w:rPr>
        <w:t>3.1</w:t>
      </w:r>
      <w:r w:rsidR="003C73B5">
        <w:rPr>
          <w:rFonts w:ascii="Times New Roman" w:hAnsi="Times New Roman"/>
          <w:sz w:val="24"/>
          <w:szCs w:val="24"/>
        </w:rPr>
        <w:t>,</w:t>
      </w:r>
      <w:r w:rsidRPr="00AC2589">
        <w:rPr>
          <w:rFonts w:ascii="Times New Roman" w:hAnsi="Times New Roman"/>
          <w:sz w:val="24"/>
          <w:szCs w:val="24"/>
        </w:rPr>
        <w:t xml:space="preserve"> 3.2 Положения).</w:t>
      </w:r>
    </w:p>
    <w:p w:rsidR="0007178D" w:rsidRPr="00CA2AB5" w:rsidRDefault="0007178D" w:rsidP="0007178D">
      <w:pPr>
        <w:spacing w:after="0" w:line="240" w:lineRule="auto"/>
        <w:ind w:firstLine="540"/>
        <w:jc w:val="both"/>
        <w:rPr>
          <w:rFonts w:ascii="Times New Roman" w:hAnsi="Times New Roman"/>
          <w:i/>
          <w:sz w:val="24"/>
          <w:szCs w:val="24"/>
        </w:rPr>
      </w:pPr>
      <w:r w:rsidRPr="001E7EDA">
        <w:rPr>
          <w:rFonts w:ascii="Times New Roman" w:hAnsi="Times New Roman"/>
          <w:i/>
          <w:sz w:val="24"/>
          <w:szCs w:val="24"/>
        </w:rPr>
        <w:t>Согласно ч.</w:t>
      </w:r>
      <w:r w:rsidR="00680245">
        <w:rPr>
          <w:rFonts w:ascii="Times New Roman" w:hAnsi="Times New Roman"/>
          <w:i/>
          <w:sz w:val="24"/>
          <w:szCs w:val="24"/>
        </w:rPr>
        <w:t xml:space="preserve"> </w:t>
      </w:r>
      <w:r w:rsidRPr="001E7EDA">
        <w:rPr>
          <w:rFonts w:ascii="Times New Roman" w:hAnsi="Times New Roman"/>
          <w:i/>
          <w:sz w:val="24"/>
          <w:szCs w:val="24"/>
        </w:rPr>
        <w:t xml:space="preserve">1.7 </w:t>
      </w:r>
      <w:r w:rsidRPr="00CA2AB5">
        <w:rPr>
          <w:rFonts w:ascii="Times New Roman" w:hAnsi="Times New Roman"/>
          <w:i/>
          <w:sz w:val="24"/>
          <w:szCs w:val="24"/>
        </w:rPr>
        <w:t xml:space="preserve">Устава </w:t>
      </w:r>
      <w:r w:rsidRPr="00CA2AB5">
        <w:rPr>
          <w:rFonts w:ascii="Times New Roman" w:hAnsi="Times New Roman"/>
          <w:i/>
          <w:sz w:val="24"/>
          <w:szCs w:val="24"/>
          <w:u w:val="single"/>
        </w:rPr>
        <w:t>учредителем МУП «УК КУ» является Департамент по управлению муниципальным имуществом администрации Нижнеилимского муниципального района</w:t>
      </w:r>
      <w:r w:rsidRPr="00CA2AB5">
        <w:rPr>
          <w:rFonts w:ascii="Times New Roman" w:hAnsi="Times New Roman"/>
          <w:i/>
          <w:sz w:val="24"/>
          <w:szCs w:val="24"/>
        </w:rPr>
        <w:t>.</w:t>
      </w:r>
    </w:p>
    <w:p w:rsidR="0007178D" w:rsidRPr="001E7EDA" w:rsidRDefault="0007178D" w:rsidP="0007178D">
      <w:pPr>
        <w:spacing w:after="0" w:line="240" w:lineRule="auto"/>
        <w:ind w:firstLine="540"/>
        <w:jc w:val="both"/>
        <w:rPr>
          <w:rFonts w:ascii="Times New Roman" w:hAnsi="Times New Roman"/>
          <w:i/>
          <w:sz w:val="24"/>
          <w:szCs w:val="24"/>
        </w:rPr>
      </w:pPr>
      <w:r w:rsidRPr="001E7EDA">
        <w:rPr>
          <w:rFonts w:ascii="Times New Roman" w:hAnsi="Times New Roman"/>
          <w:i/>
          <w:sz w:val="24"/>
          <w:szCs w:val="24"/>
        </w:rPr>
        <w:t xml:space="preserve">В соответствии </w:t>
      </w:r>
      <w:r w:rsidR="00B81585">
        <w:rPr>
          <w:rFonts w:ascii="Times New Roman" w:hAnsi="Times New Roman"/>
          <w:i/>
          <w:sz w:val="24"/>
          <w:szCs w:val="24"/>
        </w:rPr>
        <w:t xml:space="preserve">с </w:t>
      </w:r>
      <w:r w:rsidRPr="001E7EDA">
        <w:rPr>
          <w:rFonts w:ascii="Times New Roman" w:hAnsi="Times New Roman"/>
          <w:i/>
          <w:sz w:val="24"/>
          <w:szCs w:val="24"/>
        </w:rPr>
        <w:t xml:space="preserve">ч.1 ст.8 Федерального закона от 14.11.2002г. № 161-ФЗ, </w:t>
      </w:r>
      <w:r w:rsidRPr="001E7EDA">
        <w:rPr>
          <w:rFonts w:ascii="Times New Roman" w:hAnsi="Times New Roman"/>
          <w:i/>
          <w:sz w:val="24"/>
          <w:szCs w:val="24"/>
          <w:u w:val="single"/>
        </w:rPr>
        <w:t>учредителем муниципального унитарного предприятия может выступать муниципальное образование, а функции и полномочия учредителя в отношении муниципальных предприятий</w:t>
      </w:r>
      <w:r w:rsidRPr="001E7EDA">
        <w:rPr>
          <w:rFonts w:ascii="Times New Roman" w:hAnsi="Times New Roman"/>
          <w:i/>
          <w:sz w:val="24"/>
          <w:szCs w:val="24"/>
        </w:rPr>
        <w:t xml:space="preserve"> в силу ч.</w:t>
      </w:r>
      <w:r w:rsidR="00B81585">
        <w:rPr>
          <w:rFonts w:ascii="Times New Roman" w:hAnsi="Times New Roman"/>
          <w:i/>
          <w:sz w:val="24"/>
          <w:szCs w:val="24"/>
        </w:rPr>
        <w:t xml:space="preserve"> </w:t>
      </w:r>
      <w:r w:rsidR="001E7EDA" w:rsidRPr="001E7EDA">
        <w:rPr>
          <w:rFonts w:ascii="Times New Roman" w:hAnsi="Times New Roman"/>
          <w:i/>
          <w:sz w:val="24"/>
          <w:szCs w:val="24"/>
        </w:rPr>
        <w:t>4</w:t>
      </w:r>
      <w:r w:rsidRPr="001E7EDA">
        <w:rPr>
          <w:rFonts w:ascii="Times New Roman" w:hAnsi="Times New Roman"/>
          <w:i/>
          <w:sz w:val="24"/>
          <w:szCs w:val="24"/>
        </w:rPr>
        <w:t xml:space="preserve"> ст.</w:t>
      </w:r>
      <w:r w:rsidR="00B81585">
        <w:rPr>
          <w:rFonts w:ascii="Times New Roman" w:hAnsi="Times New Roman"/>
          <w:i/>
          <w:sz w:val="24"/>
          <w:szCs w:val="24"/>
        </w:rPr>
        <w:t xml:space="preserve"> </w:t>
      </w:r>
      <w:r w:rsidRPr="001E7EDA">
        <w:rPr>
          <w:rFonts w:ascii="Times New Roman" w:hAnsi="Times New Roman"/>
          <w:i/>
          <w:sz w:val="24"/>
          <w:szCs w:val="24"/>
        </w:rPr>
        <w:t xml:space="preserve">51 Федерального закона от 06.10.2003г. № 131 </w:t>
      </w:r>
      <w:r w:rsidRPr="001E7EDA">
        <w:rPr>
          <w:rFonts w:ascii="Times New Roman" w:hAnsi="Times New Roman"/>
          <w:i/>
          <w:sz w:val="24"/>
          <w:szCs w:val="24"/>
          <w:u w:val="single"/>
        </w:rPr>
        <w:t>осуществляют уполномоченные органы местного самоуправления</w:t>
      </w:r>
      <w:r w:rsidRPr="001E7EDA">
        <w:rPr>
          <w:rFonts w:ascii="Times New Roman" w:hAnsi="Times New Roman"/>
          <w:i/>
          <w:sz w:val="24"/>
          <w:szCs w:val="24"/>
        </w:rPr>
        <w:t>.</w:t>
      </w:r>
    </w:p>
    <w:p w:rsidR="0007178D" w:rsidRPr="001E7EDA" w:rsidRDefault="0007178D" w:rsidP="0007178D">
      <w:pPr>
        <w:autoSpaceDE w:val="0"/>
        <w:autoSpaceDN w:val="0"/>
        <w:adjustRightInd w:val="0"/>
        <w:spacing w:after="0" w:line="240" w:lineRule="auto"/>
        <w:ind w:firstLine="540"/>
        <w:jc w:val="both"/>
        <w:rPr>
          <w:rFonts w:ascii="Times New Roman" w:hAnsi="Times New Roman"/>
          <w:i/>
          <w:sz w:val="24"/>
          <w:szCs w:val="24"/>
        </w:rPr>
      </w:pPr>
      <w:r w:rsidRPr="001E7EDA">
        <w:rPr>
          <w:rFonts w:ascii="Times New Roman" w:hAnsi="Times New Roman"/>
          <w:i/>
          <w:sz w:val="24"/>
          <w:szCs w:val="24"/>
        </w:rPr>
        <w:t xml:space="preserve">КСП </w:t>
      </w:r>
      <w:r w:rsidR="008F7A17">
        <w:rPr>
          <w:rFonts w:ascii="Times New Roman" w:hAnsi="Times New Roman"/>
          <w:i/>
          <w:sz w:val="24"/>
          <w:szCs w:val="24"/>
        </w:rPr>
        <w:t xml:space="preserve">района </w:t>
      </w:r>
      <w:r w:rsidRPr="001E7EDA">
        <w:rPr>
          <w:rFonts w:ascii="Times New Roman" w:hAnsi="Times New Roman"/>
          <w:i/>
          <w:sz w:val="24"/>
          <w:szCs w:val="24"/>
        </w:rPr>
        <w:t xml:space="preserve">отмечает, что </w:t>
      </w:r>
      <w:r w:rsidR="00B81585">
        <w:rPr>
          <w:rFonts w:ascii="Times New Roman" w:hAnsi="Times New Roman"/>
          <w:i/>
          <w:sz w:val="24"/>
          <w:szCs w:val="24"/>
        </w:rPr>
        <w:t xml:space="preserve">Департамент по управлению муниципальным имуществом </w:t>
      </w:r>
      <w:r w:rsidRPr="001E7EDA">
        <w:rPr>
          <w:rFonts w:ascii="Times New Roman" w:hAnsi="Times New Roman"/>
          <w:i/>
          <w:sz w:val="24"/>
          <w:szCs w:val="24"/>
        </w:rPr>
        <w:t xml:space="preserve"> не является ни муниципальным образованием, ни органом местного самоуправления.</w:t>
      </w:r>
    </w:p>
    <w:p w:rsidR="0007178D" w:rsidRDefault="0007178D" w:rsidP="0007178D">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Функции и полномочия учредителя в отношении муниципальных предприятий, находящихся в ведении МО «Нижнеилимский район», осуществляет администрация </w:t>
      </w:r>
      <w:r w:rsidR="00CA2AB5">
        <w:rPr>
          <w:rFonts w:ascii="Times New Roman" w:hAnsi="Times New Roman"/>
          <w:sz w:val="24"/>
          <w:szCs w:val="24"/>
        </w:rPr>
        <w:t xml:space="preserve">Нижнеилимского муниципального </w:t>
      </w:r>
      <w:r w:rsidRPr="00AC2589">
        <w:rPr>
          <w:rFonts w:ascii="Times New Roman" w:hAnsi="Times New Roman"/>
          <w:sz w:val="24"/>
          <w:szCs w:val="24"/>
        </w:rPr>
        <w:t>района</w:t>
      </w:r>
      <w:r w:rsidR="00CA2AB5">
        <w:rPr>
          <w:rFonts w:ascii="Times New Roman" w:hAnsi="Times New Roman"/>
          <w:sz w:val="24"/>
          <w:szCs w:val="24"/>
        </w:rPr>
        <w:t xml:space="preserve"> (далее – администрация района)</w:t>
      </w:r>
      <w:r w:rsidRPr="00AC2589">
        <w:rPr>
          <w:rFonts w:ascii="Times New Roman" w:hAnsi="Times New Roman"/>
          <w:sz w:val="24"/>
          <w:szCs w:val="24"/>
        </w:rPr>
        <w:t>, что прямо предусмотрено ч.</w:t>
      </w:r>
      <w:r w:rsidR="00B81585">
        <w:rPr>
          <w:rFonts w:ascii="Times New Roman" w:hAnsi="Times New Roman"/>
          <w:sz w:val="24"/>
          <w:szCs w:val="24"/>
        </w:rPr>
        <w:t xml:space="preserve"> </w:t>
      </w:r>
      <w:r w:rsidR="001E7EDA">
        <w:rPr>
          <w:rFonts w:ascii="Times New Roman" w:hAnsi="Times New Roman"/>
          <w:sz w:val="24"/>
          <w:szCs w:val="24"/>
        </w:rPr>
        <w:t>1</w:t>
      </w:r>
      <w:r w:rsidRPr="00AC2589">
        <w:rPr>
          <w:rFonts w:ascii="Times New Roman" w:hAnsi="Times New Roman"/>
          <w:sz w:val="24"/>
          <w:szCs w:val="24"/>
        </w:rPr>
        <w:t xml:space="preserve"> ст.</w:t>
      </w:r>
      <w:r w:rsidR="00B81585">
        <w:rPr>
          <w:rFonts w:ascii="Times New Roman" w:hAnsi="Times New Roman"/>
          <w:sz w:val="24"/>
          <w:szCs w:val="24"/>
        </w:rPr>
        <w:t xml:space="preserve"> </w:t>
      </w:r>
      <w:r w:rsidRPr="00AC2589">
        <w:rPr>
          <w:rFonts w:ascii="Times New Roman" w:hAnsi="Times New Roman"/>
          <w:sz w:val="24"/>
          <w:szCs w:val="24"/>
        </w:rPr>
        <w:t>58 Уставом МО «Нижнеилимский район»</w:t>
      </w:r>
      <w:r w:rsidR="00266959">
        <w:rPr>
          <w:rFonts w:ascii="Times New Roman" w:hAnsi="Times New Roman"/>
          <w:sz w:val="24"/>
          <w:szCs w:val="24"/>
        </w:rPr>
        <w:t>.</w:t>
      </w:r>
    </w:p>
    <w:p w:rsidR="001C4306" w:rsidRDefault="001C4306" w:rsidP="001C4306">
      <w:pPr>
        <w:pStyle w:val="ab"/>
        <w:spacing w:before="0" w:beforeAutospacing="0" w:after="0" w:afterAutospacing="0"/>
        <w:ind w:firstLine="708"/>
        <w:jc w:val="both"/>
      </w:pPr>
    </w:p>
    <w:p w:rsidR="00697D50" w:rsidRPr="00697D50" w:rsidRDefault="00697D50" w:rsidP="00697D50">
      <w:pPr>
        <w:pStyle w:val="ab"/>
        <w:shd w:val="clear" w:color="auto" w:fill="FFFFFF"/>
        <w:spacing w:before="0" w:beforeAutospacing="0" w:after="0" w:afterAutospacing="0"/>
        <w:jc w:val="both"/>
        <w:rPr>
          <w:color w:val="000000"/>
        </w:rPr>
      </w:pPr>
      <w:r>
        <w:rPr>
          <w:color w:val="000000"/>
        </w:rPr>
        <w:t xml:space="preserve">            </w:t>
      </w:r>
      <w:r w:rsidRPr="00697D50">
        <w:rPr>
          <w:color w:val="000000"/>
        </w:rPr>
        <w:t>Размер уставного фонда муниципального предприятия должен составлять не менее тысячи минимальных размеров оплаты труда, установленных федеральным законом на дату государственной регистрации муниципального предприятия.</w:t>
      </w:r>
    </w:p>
    <w:p w:rsidR="00697D50" w:rsidRPr="00697D50" w:rsidRDefault="00697D50" w:rsidP="00697D50">
      <w:pPr>
        <w:pStyle w:val="ab"/>
        <w:shd w:val="clear" w:color="auto" w:fill="FFFFFF"/>
        <w:spacing w:before="0" w:beforeAutospacing="0" w:after="0" w:afterAutospacing="0"/>
        <w:jc w:val="both"/>
        <w:rPr>
          <w:color w:val="000000"/>
        </w:rPr>
      </w:pPr>
      <w:r>
        <w:rPr>
          <w:color w:val="000000"/>
        </w:rPr>
        <w:t xml:space="preserve">          </w:t>
      </w:r>
      <w:r w:rsidRPr="00697D50">
        <w:rPr>
          <w:color w:val="000000"/>
        </w:rPr>
        <w:t>Согласно ст</w:t>
      </w:r>
      <w:r w:rsidR="00B77BF9">
        <w:rPr>
          <w:color w:val="000000"/>
        </w:rPr>
        <w:t>.</w:t>
      </w:r>
      <w:r w:rsidRPr="00697D50">
        <w:rPr>
          <w:color w:val="000000"/>
        </w:rPr>
        <w:t xml:space="preserve"> 5 Федерального закона от </w:t>
      </w:r>
      <w:r w:rsidR="00147415">
        <w:rPr>
          <w:color w:val="000000"/>
        </w:rPr>
        <w:t>19.07.2000г.</w:t>
      </w:r>
      <w:r w:rsidRPr="00697D50">
        <w:rPr>
          <w:color w:val="000000"/>
        </w:rPr>
        <w:t xml:space="preserve"> №</w:t>
      </w:r>
      <w:r w:rsidR="00147415">
        <w:rPr>
          <w:color w:val="000000"/>
        </w:rPr>
        <w:t xml:space="preserve"> </w:t>
      </w:r>
      <w:r w:rsidRPr="00697D50">
        <w:rPr>
          <w:color w:val="000000"/>
        </w:rPr>
        <w:t>82-ФЗ «О минимальном размере оплаты труда»</w:t>
      </w:r>
      <w:r w:rsidR="00B77BF9">
        <w:rPr>
          <w:color w:val="000000"/>
        </w:rPr>
        <w:t xml:space="preserve"> и</w:t>
      </w:r>
      <w:r w:rsidRPr="00697D50">
        <w:rPr>
          <w:color w:val="000000"/>
        </w:rPr>
        <w:t>счисление платежей по гражданско-правовым обязательствам, установленны</w:t>
      </w:r>
      <w:r w:rsidR="00B81585">
        <w:rPr>
          <w:color w:val="000000"/>
        </w:rPr>
        <w:t>м</w:t>
      </w:r>
      <w:r w:rsidRPr="00697D50">
        <w:rPr>
          <w:color w:val="000000"/>
        </w:rPr>
        <w:t xml:space="preserve"> в зависимости от минимального размера оплаты труда, производится исходя из базовой суммы, равной 100 рублям. Таким образом, размер уставного фонда муниципального унитарного предприятия не может быть менее 100</w:t>
      </w:r>
      <w:r w:rsidR="00B81585">
        <w:rPr>
          <w:color w:val="000000"/>
        </w:rPr>
        <w:t xml:space="preserve"> </w:t>
      </w:r>
      <w:r w:rsidRPr="00697D50">
        <w:rPr>
          <w:color w:val="000000"/>
        </w:rPr>
        <w:t>000 рублей.</w:t>
      </w:r>
    </w:p>
    <w:p w:rsidR="00EB763C" w:rsidRPr="00B77BF9" w:rsidRDefault="00B77BF9" w:rsidP="0014741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66959">
        <w:rPr>
          <w:rFonts w:ascii="Times New Roman" w:hAnsi="Times New Roman"/>
          <w:sz w:val="24"/>
          <w:szCs w:val="24"/>
        </w:rPr>
        <w:t>Согласно Уставу</w:t>
      </w:r>
      <w:r w:rsidR="00FA3033">
        <w:rPr>
          <w:rFonts w:ascii="Times New Roman" w:hAnsi="Times New Roman"/>
          <w:sz w:val="24"/>
          <w:szCs w:val="24"/>
        </w:rPr>
        <w:t xml:space="preserve"> МУП «УК КУ»</w:t>
      </w:r>
      <w:r w:rsidR="00B81585">
        <w:rPr>
          <w:rFonts w:ascii="Times New Roman" w:hAnsi="Times New Roman"/>
          <w:sz w:val="24"/>
          <w:szCs w:val="24"/>
        </w:rPr>
        <w:t xml:space="preserve"> </w:t>
      </w:r>
      <w:r w:rsidR="00FA3033">
        <w:rPr>
          <w:rFonts w:ascii="Times New Roman" w:hAnsi="Times New Roman"/>
          <w:sz w:val="24"/>
          <w:szCs w:val="24"/>
        </w:rPr>
        <w:t>р</w:t>
      </w:r>
      <w:r w:rsidR="001C4306" w:rsidRPr="00B77BF9">
        <w:rPr>
          <w:rFonts w:ascii="Times New Roman" w:hAnsi="Times New Roman"/>
          <w:sz w:val="24"/>
          <w:szCs w:val="24"/>
        </w:rPr>
        <w:t>азмер уставного фонда составляет 100 000 рублей, что соответствует нормам ч</w:t>
      </w:r>
      <w:r w:rsidRPr="00B77BF9">
        <w:rPr>
          <w:rFonts w:ascii="Times New Roman" w:hAnsi="Times New Roman"/>
          <w:sz w:val="24"/>
          <w:szCs w:val="24"/>
        </w:rPr>
        <w:t>.</w:t>
      </w:r>
      <w:r w:rsidR="001C4306" w:rsidRPr="00B77BF9">
        <w:rPr>
          <w:rFonts w:ascii="Times New Roman" w:hAnsi="Times New Roman"/>
          <w:sz w:val="24"/>
          <w:szCs w:val="24"/>
        </w:rPr>
        <w:t xml:space="preserve"> 3 с</w:t>
      </w:r>
      <w:r w:rsidRPr="00B77BF9">
        <w:rPr>
          <w:rFonts w:ascii="Times New Roman" w:hAnsi="Times New Roman"/>
          <w:sz w:val="24"/>
          <w:szCs w:val="24"/>
        </w:rPr>
        <w:t>т.</w:t>
      </w:r>
      <w:r w:rsidR="001C4306" w:rsidRPr="00B77BF9">
        <w:rPr>
          <w:rFonts w:ascii="Times New Roman" w:hAnsi="Times New Roman"/>
          <w:sz w:val="24"/>
          <w:szCs w:val="24"/>
        </w:rPr>
        <w:t xml:space="preserve"> 12 </w:t>
      </w:r>
      <w:r w:rsidRPr="00B77BF9">
        <w:rPr>
          <w:rFonts w:ascii="Times New Roman" w:hAnsi="Times New Roman"/>
          <w:sz w:val="24"/>
          <w:szCs w:val="24"/>
        </w:rPr>
        <w:t>Федерального з</w:t>
      </w:r>
      <w:r w:rsidR="001C4306" w:rsidRPr="00B77BF9">
        <w:rPr>
          <w:rFonts w:ascii="Times New Roman" w:hAnsi="Times New Roman"/>
          <w:sz w:val="24"/>
          <w:szCs w:val="24"/>
        </w:rPr>
        <w:t xml:space="preserve">акона от 14.11.2002г. № 161-ФЗ (не менее одной тысячи минимальных размеров оплаты труда - 100 000 рублей). </w:t>
      </w:r>
    </w:p>
    <w:p w:rsidR="0007178D" w:rsidRDefault="0007178D" w:rsidP="00147415">
      <w:pPr>
        <w:autoSpaceDE w:val="0"/>
        <w:autoSpaceDN w:val="0"/>
        <w:adjustRightInd w:val="0"/>
        <w:spacing w:after="0" w:line="240" w:lineRule="auto"/>
        <w:ind w:firstLine="540"/>
        <w:jc w:val="both"/>
        <w:rPr>
          <w:rFonts w:ascii="Times New Roman" w:hAnsi="Times New Roman"/>
          <w:sz w:val="24"/>
          <w:szCs w:val="24"/>
        </w:rPr>
      </w:pPr>
    </w:p>
    <w:p w:rsidR="00147415" w:rsidRPr="00AC2589" w:rsidRDefault="00B77BF9" w:rsidP="0014741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соответствии с</w:t>
      </w:r>
      <w:r w:rsidR="00147415" w:rsidRPr="00AC2589">
        <w:rPr>
          <w:rFonts w:ascii="Times New Roman" w:hAnsi="Times New Roman"/>
          <w:sz w:val="24"/>
          <w:szCs w:val="24"/>
        </w:rPr>
        <w:t xml:space="preserve"> ч.</w:t>
      </w:r>
      <w:r>
        <w:rPr>
          <w:rFonts w:ascii="Times New Roman" w:hAnsi="Times New Roman"/>
          <w:sz w:val="24"/>
          <w:szCs w:val="24"/>
        </w:rPr>
        <w:t xml:space="preserve"> </w:t>
      </w:r>
      <w:r w:rsidR="00147415" w:rsidRPr="00AC2589">
        <w:rPr>
          <w:rFonts w:ascii="Times New Roman" w:hAnsi="Times New Roman"/>
          <w:sz w:val="24"/>
          <w:szCs w:val="24"/>
        </w:rPr>
        <w:t>3 ст.</w:t>
      </w:r>
      <w:r>
        <w:rPr>
          <w:rFonts w:ascii="Times New Roman" w:hAnsi="Times New Roman"/>
          <w:sz w:val="24"/>
          <w:szCs w:val="24"/>
        </w:rPr>
        <w:t xml:space="preserve"> </w:t>
      </w:r>
      <w:r w:rsidR="00147415" w:rsidRPr="00AC2589">
        <w:rPr>
          <w:rFonts w:ascii="Times New Roman" w:hAnsi="Times New Roman"/>
          <w:sz w:val="24"/>
          <w:szCs w:val="24"/>
        </w:rPr>
        <w:t>9 Федерального закона от 14.11.2002</w:t>
      </w:r>
      <w:r>
        <w:rPr>
          <w:rFonts w:ascii="Times New Roman" w:hAnsi="Times New Roman"/>
          <w:sz w:val="24"/>
          <w:szCs w:val="24"/>
        </w:rPr>
        <w:t>г.</w:t>
      </w:r>
      <w:r w:rsidR="00147415" w:rsidRPr="00AC2589">
        <w:rPr>
          <w:rFonts w:ascii="Times New Roman" w:hAnsi="Times New Roman"/>
          <w:sz w:val="24"/>
          <w:szCs w:val="24"/>
        </w:rPr>
        <w:t xml:space="preserve"> </w:t>
      </w:r>
      <w:r>
        <w:rPr>
          <w:rFonts w:ascii="Times New Roman" w:hAnsi="Times New Roman"/>
          <w:sz w:val="24"/>
          <w:szCs w:val="24"/>
        </w:rPr>
        <w:t>№</w:t>
      </w:r>
      <w:r w:rsidR="00147415" w:rsidRPr="00AC2589">
        <w:rPr>
          <w:rFonts w:ascii="Times New Roman" w:hAnsi="Times New Roman"/>
          <w:sz w:val="24"/>
          <w:szCs w:val="24"/>
        </w:rPr>
        <w:t xml:space="preserve"> 161-ФЗ  устав унитарного предприятия должен содержать цели, предмет, виды деятельности унитарного предприятия.</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Из Устава МУП </w:t>
      </w:r>
      <w:r w:rsidR="00B77BF9">
        <w:rPr>
          <w:rFonts w:ascii="Times New Roman" w:hAnsi="Times New Roman"/>
          <w:sz w:val="24"/>
          <w:szCs w:val="24"/>
        </w:rPr>
        <w:t>«</w:t>
      </w:r>
      <w:r w:rsidRPr="00AC2589">
        <w:rPr>
          <w:rFonts w:ascii="Times New Roman" w:hAnsi="Times New Roman"/>
          <w:sz w:val="24"/>
          <w:szCs w:val="24"/>
        </w:rPr>
        <w:t>УК КУ</w:t>
      </w:r>
      <w:r w:rsidR="00B77BF9">
        <w:rPr>
          <w:rFonts w:ascii="Times New Roman" w:hAnsi="Times New Roman"/>
          <w:sz w:val="24"/>
          <w:szCs w:val="24"/>
        </w:rPr>
        <w:t>»</w:t>
      </w:r>
      <w:r w:rsidRPr="00AC2589">
        <w:rPr>
          <w:rFonts w:ascii="Times New Roman" w:hAnsi="Times New Roman"/>
          <w:sz w:val="24"/>
          <w:szCs w:val="24"/>
        </w:rPr>
        <w:t xml:space="preserve"> (в редакции дополнений от 31.01.2011г., от 22.09.2016г.) следует, что целями его деятельности являются извлечение прибыли, сбор и очистка, распределение хозяйственно-питьевой воды и другие виды деятельности.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В соответствии с ч.</w:t>
      </w:r>
      <w:r w:rsidR="00DF4B6A">
        <w:rPr>
          <w:rFonts w:ascii="Times New Roman" w:hAnsi="Times New Roman"/>
          <w:sz w:val="24"/>
          <w:szCs w:val="24"/>
        </w:rPr>
        <w:t xml:space="preserve"> </w:t>
      </w:r>
      <w:r w:rsidRPr="00AC2589">
        <w:rPr>
          <w:rFonts w:ascii="Times New Roman" w:hAnsi="Times New Roman"/>
          <w:sz w:val="24"/>
          <w:szCs w:val="24"/>
        </w:rPr>
        <w:t xml:space="preserve">4.2 Устава МУП </w:t>
      </w:r>
      <w:r w:rsidR="00B77BF9">
        <w:rPr>
          <w:rFonts w:ascii="Times New Roman" w:hAnsi="Times New Roman"/>
          <w:sz w:val="24"/>
          <w:szCs w:val="24"/>
        </w:rPr>
        <w:t>«</w:t>
      </w:r>
      <w:r w:rsidRPr="00AC2589">
        <w:rPr>
          <w:rFonts w:ascii="Times New Roman" w:hAnsi="Times New Roman"/>
          <w:sz w:val="24"/>
          <w:szCs w:val="24"/>
        </w:rPr>
        <w:t>УК КУ</w:t>
      </w:r>
      <w:r w:rsidR="00B77BF9">
        <w:rPr>
          <w:rFonts w:ascii="Times New Roman" w:hAnsi="Times New Roman"/>
          <w:sz w:val="24"/>
          <w:szCs w:val="24"/>
        </w:rPr>
        <w:t>»</w:t>
      </w:r>
      <w:r w:rsidRPr="00AC2589">
        <w:rPr>
          <w:rFonts w:ascii="Times New Roman" w:hAnsi="Times New Roman"/>
          <w:sz w:val="24"/>
          <w:szCs w:val="24"/>
        </w:rPr>
        <w:t xml:space="preserve"> видами деятельности предприятия являются:</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сбор и очистка воды;</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распределение воды;</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междугородние автомобильные (автобусные) пассажирские перевозки;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деятельность автомобильного грузового специализированного транспорта;</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аренда автомобильного транспорта и оборудования;</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управление эксплуатацией жилого фонда;</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удаление и обработка твердых бытовых отходов;</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удаление и обработка сточных вод;</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lastRenderedPageBreak/>
        <w:t>- производство общестроительных работ по прокладке магистральных трубопроводов, линий связи и линий электропередачи: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прочее денежное посредничество;</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розничная торговля книгами, газетами, журналами, писчебумажными и канцелярскими товарами;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предоставление секретарских, редакторских услуг и услуг по переводу;</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предоставление социальных услуг без социального проживания;</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другие, не запрещенные законом виды деятельности.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Как следует из </w:t>
      </w:r>
      <w:hyperlink r:id="rId9" w:history="1">
        <w:r w:rsidRPr="00AC2589">
          <w:rPr>
            <w:rFonts w:ascii="Times New Roman" w:hAnsi="Times New Roman"/>
            <w:sz w:val="24"/>
            <w:szCs w:val="24"/>
          </w:rPr>
          <w:t>ч.</w:t>
        </w:r>
        <w:r w:rsidR="00DF4B6A">
          <w:rPr>
            <w:rFonts w:ascii="Times New Roman" w:hAnsi="Times New Roman"/>
            <w:sz w:val="24"/>
            <w:szCs w:val="24"/>
          </w:rPr>
          <w:t xml:space="preserve"> </w:t>
        </w:r>
        <w:r w:rsidRPr="00AC2589">
          <w:rPr>
            <w:rFonts w:ascii="Times New Roman" w:hAnsi="Times New Roman"/>
            <w:sz w:val="24"/>
            <w:szCs w:val="24"/>
          </w:rPr>
          <w:t>1 ст.</w:t>
        </w:r>
        <w:r w:rsidR="00DF4B6A">
          <w:rPr>
            <w:rFonts w:ascii="Times New Roman" w:hAnsi="Times New Roman"/>
            <w:sz w:val="24"/>
            <w:szCs w:val="24"/>
          </w:rPr>
          <w:t xml:space="preserve"> </w:t>
        </w:r>
        <w:r w:rsidRPr="00AC2589">
          <w:rPr>
            <w:rFonts w:ascii="Times New Roman" w:hAnsi="Times New Roman"/>
            <w:sz w:val="24"/>
            <w:szCs w:val="24"/>
          </w:rPr>
          <w:t>3</w:t>
        </w:r>
      </w:hyperlink>
      <w:r w:rsidRPr="00AC2589">
        <w:rPr>
          <w:rFonts w:ascii="Times New Roman" w:hAnsi="Times New Roman"/>
          <w:sz w:val="24"/>
          <w:szCs w:val="24"/>
        </w:rPr>
        <w:t xml:space="preserve"> </w:t>
      </w:r>
      <w:r w:rsidR="00B77BF9">
        <w:rPr>
          <w:rFonts w:ascii="Times New Roman" w:hAnsi="Times New Roman"/>
          <w:sz w:val="24"/>
          <w:szCs w:val="24"/>
        </w:rPr>
        <w:t>Федерального з</w:t>
      </w:r>
      <w:r w:rsidRPr="00AC2589">
        <w:rPr>
          <w:rFonts w:ascii="Times New Roman" w:hAnsi="Times New Roman"/>
          <w:sz w:val="24"/>
          <w:szCs w:val="24"/>
        </w:rPr>
        <w:t>акона от 14.11.2002</w:t>
      </w:r>
      <w:r w:rsidR="00B77BF9">
        <w:rPr>
          <w:rFonts w:ascii="Times New Roman" w:hAnsi="Times New Roman"/>
          <w:sz w:val="24"/>
          <w:szCs w:val="24"/>
        </w:rPr>
        <w:t>г.</w:t>
      </w:r>
      <w:r w:rsidRPr="00AC2589">
        <w:rPr>
          <w:rFonts w:ascii="Times New Roman" w:hAnsi="Times New Roman"/>
          <w:sz w:val="24"/>
          <w:szCs w:val="24"/>
        </w:rPr>
        <w:t xml:space="preserve"> </w:t>
      </w:r>
      <w:r w:rsidR="00B77BF9">
        <w:rPr>
          <w:rFonts w:ascii="Times New Roman" w:hAnsi="Times New Roman"/>
          <w:sz w:val="24"/>
          <w:szCs w:val="24"/>
        </w:rPr>
        <w:t>№</w:t>
      </w:r>
      <w:r w:rsidRPr="00AC2589">
        <w:rPr>
          <w:rFonts w:ascii="Times New Roman" w:hAnsi="Times New Roman"/>
          <w:sz w:val="24"/>
          <w:szCs w:val="24"/>
        </w:rPr>
        <w:t xml:space="preserve"> 161-ФЗ,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147415" w:rsidRPr="00AC2589" w:rsidRDefault="00147415" w:rsidP="00147415">
      <w:pPr>
        <w:autoSpaceDE w:val="0"/>
        <w:autoSpaceDN w:val="0"/>
        <w:adjustRightInd w:val="0"/>
        <w:spacing w:after="0" w:line="240" w:lineRule="auto"/>
        <w:ind w:firstLine="540"/>
        <w:jc w:val="both"/>
        <w:rPr>
          <w:rFonts w:ascii="Times New Roman" w:hAnsi="Times New Roman"/>
          <w:i/>
          <w:sz w:val="24"/>
          <w:szCs w:val="24"/>
        </w:rPr>
      </w:pPr>
      <w:r w:rsidRPr="00AC2589">
        <w:rPr>
          <w:rFonts w:ascii="Times New Roman" w:hAnsi="Times New Roman"/>
          <w:sz w:val="24"/>
          <w:szCs w:val="24"/>
        </w:rPr>
        <w:t xml:space="preserve">В связи с чем, КСП </w:t>
      </w:r>
      <w:r w:rsidR="008F7A17">
        <w:rPr>
          <w:rFonts w:ascii="Times New Roman" w:hAnsi="Times New Roman"/>
          <w:sz w:val="24"/>
          <w:szCs w:val="24"/>
        </w:rPr>
        <w:t xml:space="preserve">района </w:t>
      </w:r>
      <w:r w:rsidRPr="00AC2589">
        <w:rPr>
          <w:rFonts w:ascii="Times New Roman" w:hAnsi="Times New Roman"/>
          <w:sz w:val="24"/>
          <w:szCs w:val="24"/>
        </w:rPr>
        <w:t xml:space="preserve">полагает, </w:t>
      </w:r>
      <w:r w:rsidR="009371CC">
        <w:rPr>
          <w:rFonts w:ascii="Times New Roman" w:hAnsi="Times New Roman"/>
          <w:sz w:val="24"/>
          <w:szCs w:val="24"/>
        </w:rPr>
        <w:t xml:space="preserve">что </w:t>
      </w:r>
      <w:r w:rsidR="00543410">
        <w:rPr>
          <w:rFonts w:ascii="Times New Roman" w:hAnsi="Times New Roman"/>
          <w:sz w:val="24"/>
          <w:szCs w:val="24"/>
        </w:rPr>
        <w:t xml:space="preserve">муниципальное </w:t>
      </w:r>
      <w:r w:rsidRPr="00AC2589">
        <w:rPr>
          <w:rFonts w:ascii="Times New Roman" w:hAnsi="Times New Roman"/>
          <w:sz w:val="24"/>
          <w:szCs w:val="24"/>
        </w:rPr>
        <w:t xml:space="preserve">унитарное предприятие вправе осуществлять только те виды деятельности, которые указаны в его уставе. Перечень видов деятельности предприятия должен быть определен собственником предприятия в его уставе исчерпывающим образом без применения формулировки </w:t>
      </w:r>
      <w:r w:rsidRPr="00AC2589">
        <w:rPr>
          <w:rFonts w:ascii="Times New Roman" w:hAnsi="Times New Roman"/>
          <w:i/>
          <w:sz w:val="24"/>
          <w:szCs w:val="24"/>
        </w:rPr>
        <w:t>«другие, не запрещенные законом виды деятельности».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Постановлениями администрации </w:t>
      </w:r>
      <w:r w:rsidR="00B77BF9">
        <w:rPr>
          <w:rFonts w:ascii="Times New Roman" w:hAnsi="Times New Roman"/>
          <w:sz w:val="24"/>
          <w:szCs w:val="24"/>
        </w:rPr>
        <w:t xml:space="preserve">Нижнеилимского муниципального </w:t>
      </w:r>
      <w:r w:rsidRPr="00AC2589">
        <w:rPr>
          <w:rFonts w:ascii="Times New Roman" w:hAnsi="Times New Roman"/>
          <w:sz w:val="24"/>
          <w:szCs w:val="24"/>
        </w:rPr>
        <w:t xml:space="preserve">района </w:t>
      </w:r>
      <w:r w:rsidR="00B77BF9">
        <w:rPr>
          <w:rFonts w:ascii="Times New Roman" w:hAnsi="Times New Roman"/>
          <w:sz w:val="24"/>
          <w:szCs w:val="24"/>
        </w:rPr>
        <w:t xml:space="preserve">(далее – администрация района) </w:t>
      </w:r>
      <w:r w:rsidRPr="00AC2589">
        <w:rPr>
          <w:rFonts w:ascii="Times New Roman" w:hAnsi="Times New Roman"/>
          <w:sz w:val="24"/>
          <w:szCs w:val="24"/>
        </w:rPr>
        <w:t>от 31.03.2011г. № 222, от 22.09.2016г. № 692</w:t>
      </w:r>
      <w:r w:rsidR="009371CC">
        <w:rPr>
          <w:rFonts w:ascii="Times New Roman" w:hAnsi="Times New Roman"/>
          <w:sz w:val="24"/>
          <w:szCs w:val="24"/>
        </w:rPr>
        <w:t>,</w:t>
      </w:r>
      <w:r w:rsidRPr="00AC2589">
        <w:rPr>
          <w:rFonts w:ascii="Times New Roman" w:hAnsi="Times New Roman"/>
          <w:sz w:val="24"/>
          <w:szCs w:val="24"/>
        </w:rPr>
        <w:t xml:space="preserve"> виды деятельности МУП </w:t>
      </w:r>
      <w:r w:rsidR="00B77BF9">
        <w:rPr>
          <w:rFonts w:ascii="Times New Roman" w:hAnsi="Times New Roman"/>
          <w:sz w:val="24"/>
          <w:szCs w:val="24"/>
        </w:rPr>
        <w:t>«</w:t>
      </w:r>
      <w:r w:rsidRPr="00AC2589">
        <w:rPr>
          <w:rFonts w:ascii="Times New Roman" w:hAnsi="Times New Roman"/>
          <w:sz w:val="24"/>
          <w:szCs w:val="24"/>
        </w:rPr>
        <w:t>УК КУ</w:t>
      </w:r>
      <w:r w:rsidR="00B77BF9">
        <w:rPr>
          <w:rFonts w:ascii="Times New Roman" w:hAnsi="Times New Roman"/>
          <w:sz w:val="24"/>
          <w:szCs w:val="24"/>
        </w:rPr>
        <w:t>»</w:t>
      </w:r>
      <w:r w:rsidRPr="00AC2589">
        <w:rPr>
          <w:rFonts w:ascii="Times New Roman" w:hAnsi="Times New Roman"/>
          <w:sz w:val="24"/>
          <w:szCs w:val="24"/>
        </w:rPr>
        <w:t xml:space="preserve"> дополнены следующими видами деятельности: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производство электроэнергии тепловыми электростанциями;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распределение электроэнергии;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деятельность по обеспечению работоспособности прочих электростанций промышленных блок секций;</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деятельность по обеспечению работоспособности электрических сетей;</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производство пара и горячей воды (тепловой энергии);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передача пара и горячей воды (тепловой энергии);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распределение пара и горячей воды (тепловой энергии);</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деятельность по обеспечению работоспособности котельных;</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деятельность по обеспечению работоспособности тепловых сетей;</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торговля паром и горячей воды.</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КСП района </w:t>
      </w:r>
      <w:r w:rsidR="008F7A17">
        <w:rPr>
          <w:rFonts w:ascii="Times New Roman" w:hAnsi="Times New Roman"/>
          <w:sz w:val="24"/>
          <w:szCs w:val="24"/>
        </w:rPr>
        <w:t>о</w:t>
      </w:r>
      <w:r w:rsidRPr="00AC2589">
        <w:rPr>
          <w:rFonts w:ascii="Times New Roman" w:hAnsi="Times New Roman"/>
          <w:sz w:val="24"/>
          <w:szCs w:val="24"/>
        </w:rPr>
        <w:t xml:space="preserve">тмечает, что внесение дополнений в Устав МУП </w:t>
      </w:r>
      <w:r w:rsidR="00B77BF9">
        <w:rPr>
          <w:rFonts w:ascii="Times New Roman" w:hAnsi="Times New Roman"/>
          <w:sz w:val="24"/>
          <w:szCs w:val="24"/>
        </w:rPr>
        <w:t>«</w:t>
      </w:r>
      <w:r w:rsidRPr="00AC2589">
        <w:rPr>
          <w:rFonts w:ascii="Times New Roman" w:hAnsi="Times New Roman"/>
          <w:sz w:val="24"/>
          <w:szCs w:val="24"/>
        </w:rPr>
        <w:t>УК КУ</w:t>
      </w:r>
      <w:r w:rsidR="00B77BF9">
        <w:rPr>
          <w:rFonts w:ascii="Times New Roman" w:hAnsi="Times New Roman"/>
          <w:sz w:val="24"/>
          <w:szCs w:val="24"/>
        </w:rPr>
        <w:t>»</w:t>
      </w:r>
      <w:r w:rsidRPr="00AC2589">
        <w:rPr>
          <w:rFonts w:ascii="Times New Roman" w:hAnsi="Times New Roman"/>
          <w:sz w:val="24"/>
          <w:szCs w:val="24"/>
        </w:rPr>
        <w:t xml:space="preserve"> в части определения дополнительных видов деятельности предприятия осуществлялось в отсутствие согласований Думы Нижнеилимского муниципального района</w:t>
      </w:r>
      <w:r w:rsidR="00B77BF9">
        <w:rPr>
          <w:rFonts w:ascii="Times New Roman" w:hAnsi="Times New Roman"/>
          <w:sz w:val="24"/>
          <w:szCs w:val="24"/>
        </w:rPr>
        <w:t xml:space="preserve"> (далее – Дума района)</w:t>
      </w:r>
      <w:r w:rsidRPr="00AC2589">
        <w:rPr>
          <w:rFonts w:ascii="Times New Roman" w:hAnsi="Times New Roman"/>
          <w:sz w:val="24"/>
          <w:szCs w:val="24"/>
        </w:rPr>
        <w:t>.  При этом, из  Положения о порядке принятия решений о создании, реорганизации и ликвидации муниципальных предприятий, утверждении их уставов, назначении на должность и освобождении от нее руководителей муниципальных предприятий (утв.</w:t>
      </w:r>
      <w:r w:rsidR="009371CC">
        <w:rPr>
          <w:rFonts w:ascii="Times New Roman" w:hAnsi="Times New Roman"/>
          <w:sz w:val="24"/>
          <w:szCs w:val="24"/>
        </w:rPr>
        <w:t xml:space="preserve"> </w:t>
      </w:r>
      <w:r w:rsidRPr="00AC2589">
        <w:rPr>
          <w:rFonts w:ascii="Times New Roman" w:hAnsi="Times New Roman"/>
          <w:sz w:val="24"/>
          <w:szCs w:val="24"/>
        </w:rPr>
        <w:t xml:space="preserve">Решением Думы </w:t>
      </w:r>
      <w:r w:rsidR="009371CC">
        <w:rPr>
          <w:rFonts w:ascii="Times New Roman" w:hAnsi="Times New Roman"/>
          <w:sz w:val="24"/>
          <w:szCs w:val="24"/>
        </w:rPr>
        <w:t xml:space="preserve">района </w:t>
      </w:r>
      <w:r w:rsidRPr="00AC2589">
        <w:rPr>
          <w:rFonts w:ascii="Times New Roman" w:hAnsi="Times New Roman"/>
          <w:sz w:val="24"/>
          <w:szCs w:val="24"/>
        </w:rPr>
        <w:t xml:space="preserve">от 26.02.2009г. № 433, в редакции Решения Думы </w:t>
      </w:r>
      <w:r w:rsidR="009371CC">
        <w:rPr>
          <w:rFonts w:ascii="Times New Roman" w:hAnsi="Times New Roman"/>
          <w:sz w:val="24"/>
          <w:szCs w:val="24"/>
        </w:rPr>
        <w:t xml:space="preserve">района </w:t>
      </w:r>
      <w:r w:rsidRPr="00AC2589">
        <w:rPr>
          <w:rFonts w:ascii="Times New Roman" w:hAnsi="Times New Roman"/>
          <w:sz w:val="24"/>
          <w:szCs w:val="24"/>
        </w:rPr>
        <w:t xml:space="preserve">от 30.12.2012г. № 43) следует, что внесение изменений в Устав муниципального предприятия возможно после согласования </w:t>
      </w:r>
      <w:r w:rsidR="008F7A17">
        <w:rPr>
          <w:rFonts w:ascii="Times New Roman" w:hAnsi="Times New Roman"/>
          <w:sz w:val="24"/>
          <w:szCs w:val="24"/>
        </w:rPr>
        <w:t xml:space="preserve">с </w:t>
      </w:r>
      <w:r w:rsidRPr="00AC2589">
        <w:rPr>
          <w:rFonts w:ascii="Times New Roman" w:hAnsi="Times New Roman"/>
          <w:sz w:val="24"/>
          <w:szCs w:val="24"/>
        </w:rPr>
        <w:t>Думой района.</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Из перечисленных видов деятельности МУП </w:t>
      </w:r>
      <w:r w:rsidR="00B77BF9">
        <w:rPr>
          <w:rFonts w:ascii="Times New Roman" w:hAnsi="Times New Roman"/>
          <w:sz w:val="24"/>
          <w:szCs w:val="24"/>
        </w:rPr>
        <w:t>«</w:t>
      </w:r>
      <w:r w:rsidRPr="00AC2589">
        <w:rPr>
          <w:rFonts w:ascii="Times New Roman" w:hAnsi="Times New Roman"/>
          <w:sz w:val="24"/>
          <w:szCs w:val="24"/>
        </w:rPr>
        <w:t>УК КУ</w:t>
      </w:r>
      <w:r w:rsidR="00B77BF9">
        <w:rPr>
          <w:rFonts w:ascii="Times New Roman" w:hAnsi="Times New Roman"/>
          <w:sz w:val="24"/>
          <w:szCs w:val="24"/>
        </w:rPr>
        <w:t>»</w:t>
      </w:r>
      <w:r w:rsidRPr="00AC2589">
        <w:rPr>
          <w:rFonts w:ascii="Times New Roman" w:hAnsi="Times New Roman"/>
          <w:sz w:val="24"/>
          <w:szCs w:val="24"/>
        </w:rPr>
        <w:t>, содержащихся в его Уставе,  усматривается, что собственником предприятия определены виды деятельности</w:t>
      </w:r>
      <w:r w:rsidR="00B77BF9">
        <w:rPr>
          <w:rFonts w:ascii="Times New Roman" w:hAnsi="Times New Roman"/>
          <w:sz w:val="24"/>
          <w:szCs w:val="24"/>
        </w:rPr>
        <w:t>,</w:t>
      </w:r>
      <w:r w:rsidRPr="00AC2589">
        <w:rPr>
          <w:rFonts w:ascii="Times New Roman" w:hAnsi="Times New Roman"/>
          <w:sz w:val="24"/>
          <w:szCs w:val="24"/>
        </w:rPr>
        <w:t xml:space="preserve"> в том числе</w:t>
      </w:r>
      <w:r w:rsidR="00B77BF9">
        <w:rPr>
          <w:rFonts w:ascii="Times New Roman" w:hAnsi="Times New Roman"/>
          <w:sz w:val="24"/>
          <w:szCs w:val="24"/>
        </w:rPr>
        <w:t>,</w:t>
      </w:r>
      <w:r w:rsidRPr="00AC2589">
        <w:rPr>
          <w:rFonts w:ascii="Times New Roman" w:hAnsi="Times New Roman"/>
          <w:sz w:val="24"/>
          <w:szCs w:val="24"/>
        </w:rPr>
        <w:t xml:space="preserve"> по электро-, тепло- и водоснабжению, водоотведению.</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Согласно п.3 ч.1 ст.17 Федерального закона от </w:t>
      </w:r>
      <w:r w:rsidR="00B77BF9">
        <w:rPr>
          <w:rFonts w:ascii="Times New Roman" w:hAnsi="Times New Roman"/>
          <w:sz w:val="24"/>
          <w:szCs w:val="24"/>
        </w:rPr>
        <w:t>06.10.</w:t>
      </w:r>
      <w:r w:rsidRPr="00AC2589">
        <w:rPr>
          <w:rFonts w:ascii="Times New Roman" w:hAnsi="Times New Roman"/>
          <w:sz w:val="24"/>
          <w:szCs w:val="24"/>
        </w:rPr>
        <w:t>2003</w:t>
      </w:r>
      <w:r w:rsidR="00B77BF9">
        <w:rPr>
          <w:rFonts w:ascii="Times New Roman" w:hAnsi="Times New Roman"/>
          <w:sz w:val="24"/>
          <w:szCs w:val="24"/>
        </w:rPr>
        <w:t>г. №</w:t>
      </w:r>
      <w:r w:rsidRPr="00AC2589">
        <w:rPr>
          <w:rFonts w:ascii="Times New Roman" w:hAnsi="Times New Roman"/>
          <w:sz w:val="24"/>
          <w:szCs w:val="24"/>
        </w:rPr>
        <w:t xml:space="preserve"> 131-ФЗ в целях решения вопросов местного значения органы местного самоуправления обладают полномочиями по созданию муниципальных предприятий.</w:t>
      </w:r>
    </w:p>
    <w:p w:rsidR="00147415" w:rsidRPr="00AC2589"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В силу положений </w:t>
      </w:r>
      <w:hyperlink r:id="rId10" w:history="1">
        <w:r w:rsidRPr="00AC2589">
          <w:rPr>
            <w:rFonts w:ascii="Times New Roman" w:hAnsi="Times New Roman"/>
            <w:sz w:val="24"/>
            <w:szCs w:val="24"/>
          </w:rPr>
          <w:t>ч</w:t>
        </w:r>
        <w:r w:rsidR="007425F4">
          <w:rPr>
            <w:rFonts w:ascii="Times New Roman" w:hAnsi="Times New Roman"/>
            <w:sz w:val="24"/>
            <w:szCs w:val="24"/>
          </w:rPr>
          <w:t>.</w:t>
        </w:r>
        <w:r w:rsidRPr="00AC2589">
          <w:rPr>
            <w:rFonts w:ascii="Times New Roman" w:hAnsi="Times New Roman"/>
            <w:sz w:val="24"/>
            <w:szCs w:val="24"/>
          </w:rPr>
          <w:t xml:space="preserve"> 4 ст</w:t>
        </w:r>
        <w:r w:rsidR="007425F4">
          <w:rPr>
            <w:rFonts w:ascii="Times New Roman" w:hAnsi="Times New Roman"/>
            <w:sz w:val="24"/>
            <w:szCs w:val="24"/>
          </w:rPr>
          <w:t>.</w:t>
        </w:r>
        <w:r w:rsidRPr="00AC2589">
          <w:rPr>
            <w:rFonts w:ascii="Times New Roman" w:hAnsi="Times New Roman"/>
            <w:sz w:val="24"/>
            <w:szCs w:val="24"/>
          </w:rPr>
          <w:t xml:space="preserve"> 51</w:t>
        </w:r>
      </w:hyperlink>
      <w:r w:rsidRPr="00AC2589">
        <w:rPr>
          <w:rFonts w:ascii="Times New Roman" w:hAnsi="Times New Roman"/>
          <w:sz w:val="24"/>
          <w:szCs w:val="24"/>
        </w:rPr>
        <w:t xml:space="preserve"> </w:t>
      </w:r>
      <w:r w:rsidR="007425F4">
        <w:rPr>
          <w:rFonts w:ascii="Times New Roman" w:hAnsi="Times New Roman"/>
          <w:sz w:val="24"/>
          <w:szCs w:val="24"/>
        </w:rPr>
        <w:t>указанного закона</w:t>
      </w:r>
      <w:r w:rsidRPr="00AC2589">
        <w:rPr>
          <w:rFonts w:ascii="Times New Roman" w:hAnsi="Times New Roman"/>
          <w:sz w:val="24"/>
          <w:szCs w:val="24"/>
        </w:rPr>
        <w:t xml:space="preserve"> муниципальные образования могут создавать муниципальные предприятия, необходимые для осуществления полномочий по решению вопросов местного значения.</w:t>
      </w:r>
    </w:p>
    <w:p w:rsidR="00DF4B6A" w:rsidRPr="009371CC" w:rsidRDefault="00DF4B6A" w:rsidP="00DF4B6A">
      <w:pPr>
        <w:pStyle w:val="ab"/>
        <w:shd w:val="clear" w:color="auto" w:fill="FFFFFF"/>
        <w:spacing w:before="0" w:beforeAutospacing="0" w:after="0" w:afterAutospacing="0"/>
        <w:jc w:val="both"/>
        <w:rPr>
          <w:i/>
          <w:color w:val="000000"/>
        </w:rPr>
      </w:pPr>
      <w:r>
        <w:rPr>
          <w:i/>
        </w:rPr>
        <w:t xml:space="preserve">       </w:t>
      </w:r>
      <w:r w:rsidR="00147415" w:rsidRPr="00FE2E36">
        <w:rPr>
          <w:i/>
        </w:rPr>
        <w:t>Таким образом</w:t>
      </w:r>
      <w:r w:rsidR="00147415" w:rsidRPr="00AC2589">
        <w:t xml:space="preserve">, </w:t>
      </w:r>
      <w:r w:rsidR="00147415" w:rsidRPr="009371CC">
        <w:rPr>
          <w:i/>
        </w:rPr>
        <w:t xml:space="preserve">цель создания </w:t>
      </w:r>
      <w:r w:rsidR="007C0E17" w:rsidRPr="009371CC">
        <w:rPr>
          <w:i/>
        </w:rPr>
        <w:t xml:space="preserve">и предмет деятельности </w:t>
      </w:r>
      <w:r w:rsidR="00147415" w:rsidRPr="009371CC">
        <w:rPr>
          <w:i/>
        </w:rPr>
        <w:t>муниципального унитарного предприятия должн</w:t>
      </w:r>
      <w:r w:rsidR="0038575A" w:rsidRPr="009371CC">
        <w:rPr>
          <w:i/>
        </w:rPr>
        <w:t>ы</w:t>
      </w:r>
      <w:r w:rsidR="00147415" w:rsidRPr="009371CC">
        <w:rPr>
          <w:i/>
        </w:rPr>
        <w:t xml:space="preserve"> соответствовать вопросам местного значения соответствующего муниципального образования, т.е. муниципальное унитарное предприятие, учрежденное </w:t>
      </w:r>
      <w:r w:rsidR="00147415" w:rsidRPr="009371CC">
        <w:rPr>
          <w:i/>
        </w:rPr>
        <w:lastRenderedPageBreak/>
        <w:t>Нижнеилимским районом и подведомственное ему, должно быть создано в целях решения вопросов местного значения МО «Нижнеилимский район»</w:t>
      </w:r>
      <w:r w:rsidR="00147415" w:rsidRPr="009371CC">
        <w:t>.</w:t>
      </w:r>
      <w:r w:rsidRPr="009371CC">
        <w:t xml:space="preserve"> </w:t>
      </w:r>
      <w:r w:rsidRPr="009371CC">
        <w:rPr>
          <w:i/>
          <w:color w:val="000000"/>
        </w:rPr>
        <w:t xml:space="preserve">Соответственно, и состав имущества, передаваемого муниципальным образованием муниципальному унитарному предприятию, определяется профилем его деятельности. </w:t>
      </w:r>
    </w:p>
    <w:p w:rsidR="00147415" w:rsidRPr="00DF4B6A" w:rsidRDefault="00147415" w:rsidP="00147415">
      <w:pPr>
        <w:autoSpaceDE w:val="0"/>
        <w:autoSpaceDN w:val="0"/>
        <w:adjustRightInd w:val="0"/>
        <w:spacing w:after="0" w:line="240" w:lineRule="auto"/>
        <w:ind w:firstLine="540"/>
        <w:jc w:val="both"/>
        <w:rPr>
          <w:rFonts w:ascii="Times New Roman" w:hAnsi="Times New Roman"/>
          <w:i/>
          <w:sz w:val="24"/>
          <w:szCs w:val="24"/>
          <w:u w:val="single"/>
        </w:rPr>
      </w:pPr>
    </w:p>
    <w:p w:rsidR="00147415" w:rsidRPr="00AC2589" w:rsidRDefault="008F3CCD" w:rsidP="0014741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ходе проверки было установлено</w:t>
      </w:r>
      <w:r w:rsidR="00147415" w:rsidRPr="00AC2589">
        <w:rPr>
          <w:rFonts w:ascii="Times New Roman" w:hAnsi="Times New Roman"/>
          <w:sz w:val="24"/>
          <w:szCs w:val="24"/>
        </w:rPr>
        <w:t xml:space="preserve">, что на момент определения целей и видов деятельности МУП </w:t>
      </w:r>
      <w:r w:rsidR="007425F4">
        <w:rPr>
          <w:rFonts w:ascii="Times New Roman" w:hAnsi="Times New Roman"/>
          <w:sz w:val="24"/>
          <w:szCs w:val="24"/>
        </w:rPr>
        <w:t>«</w:t>
      </w:r>
      <w:r w:rsidR="00147415" w:rsidRPr="00AC2589">
        <w:rPr>
          <w:rFonts w:ascii="Times New Roman" w:hAnsi="Times New Roman"/>
          <w:sz w:val="24"/>
          <w:szCs w:val="24"/>
        </w:rPr>
        <w:t>УК КУ</w:t>
      </w:r>
      <w:r w:rsidR="007425F4">
        <w:rPr>
          <w:rFonts w:ascii="Times New Roman" w:hAnsi="Times New Roman"/>
          <w:sz w:val="24"/>
          <w:szCs w:val="24"/>
        </w:rPr>
        <w:t>»</w:t>
      </w:r>
      <w:r w:rsidR="00147415" w:rsidRPr="00AC2589">
        <w:rPr>
          <w:rFonts w:ascii="Times New Roman" w:hAnsi="Times New Roman"/>
          <w:sz w:val="24"/>
          <w:szCs w:val="24"/>
        </w:rPr>
        <w:t xml:space="preserve"> организация тепло-, водоснабжения и водоотведения не относилась к вопросам местного значения муниципального района. В проверяемый период 2016-2017гг. данные вопросы местного значения также не являлись, как и не являются в настоящее время, вопросами местного значения муниципального района. В соответствии с Федеральным законом </w:t>
      </w:r>
      <w:r w:rsidR="007425F4" w:rsidRPr="00AC2589">
        <w:rPr>
          <w:rFonts w:ascii="Times New Roman" w:hAnsi="Times New Roman"/>
          <w:sz w:val="24"/>
          <w:szCs w:val="24"/>
        </w:rPr>
        <w:t xml:space="preserve">от </w:t>
      </w:r>
      <w:r w:rsidR="007425F4">
        <w:rPr>
          <w:rFonts w:ascii="Times New Roman" w:hAnsi="Times New Roman"/>
          <w:sz w:val="24"/>
          <w:szCs w:val="24"/>
        </w:rPr>
        <w:t>06.10.</w:t>
      </w:r>
      <w:r w:rsidR="007425F4" w:rsidRPr="00AC2589">
        <w:rPr>
          <w:rFonts w:ascii="Times New Roman" w:hAnsi="Times New Roman"/>
          <w:sz w:val="24"/>
          <w:szCs w:val="24"/>
        </w:rPr>
        <w:t>2003</w:t>
      </w:r>
      <w:r w:rsidR="007425F4">
        <w:rPr>
          <w:rFonts w:ascii="Times New Roman" w:hAnsi="Times New Roman"/>
          <w:sz w:val="24"/>
          <w:szCs w:val="24"/>
        </w:rPr>
        <w:t>г. №</w:t>
      </w:r>
      <w:r w:rsidR="007425F4" w:rsidRPr="00AC2589">
        <w:rPr>
          <w:rFonts w:ascii="Times New Roman" w:hAnsi="Times New Roman"/>
          <w:sz w:val="24"/>
          <w:szCs w:val="24"/>
        </w:rPr>
        <w:t xml:space="preserve"> 131-ФЗ</w:t>
      </w:r>
      <w:r w:rsidR="00147415" w:rsidRPr="00AC2589">
        <w:rPr>
          <w:rFonts w:ascii="Times New Roman" w:hAnsi="Times New Roman"/>
          <w:sz w:val="24"/>
          <w:szCs w:val="24"/>
        </w:rPr>
        <w:t>,  Законом Иркутской области от 02.11.2015</w:t>
      </w:r>
      <w:r w:rsidR="007425F4">
        <w:rPr>
          <w:rFonts w:ascii="Times New Roman" w:hAnsi="Times New Roman"/>
          <w:sz w:val="24"/>
          <w:szCs w:val="24"/>
        </w:rPr>
        <w:t>г.</w:t>
      </w:r>
      <w:r w:rsidR="00147415" w:rsidRPr="00AC2589">
        <w:rPr>
          <w:rFonts w:ascii="Times New Roman" w:hAnsi="Times New Roman"/>
          <w:sz w:val="24"/>
          <w:szCs w:val="24"/>
        </w:rPr>
        <w:t xml:space="preserve"> </w:t>
      </w:r>
      <w:r w:rsidR="007425F4">
        <w:rPr>
          <w:rFonts w:ascii="Times New Roman" w:hAnsi="Times New Roman"/>
          <w:sz w:val="24"/>
          <w:szCs w:val="24"/>
        </w:rPr>
        <w:t>№</w:t>
      </w:r>
      <w:r w:rsidR="00147415" w:rsidRPr="00AC2589">
        <w:rPr>
          <w:rFonts w:ascii="Times New Roman" w:hAnsi="Times New Roman"/>
          <w:sz w:val="24"/>
          <w:szCs w:val="24"/>
        </w:rPr>
        <w:t xml:space="preserve"> 96-ОЗ "О закреплении за сельскими поселениями Иркутской области вопросов местного значения", Законом Иркутской области от 03.11.2016</w:t>
      </w:r>
      <w:r w:rsidR="007425F4">
        <w:rPr>
          <w:rFonts w:ascii="Times New Roman" w:hAnsi="Times New Roman"/>
          <w:sz w:val="24"/>
          <w:szCs w:val="24"/>
        </w:rPr>
        <w:t xml:space="preserve">г. № </w:t>
      </w:r>
      <w:r w:rsidR="00147415" w:rsidRPr="00AC2589">
        <w:rPr>
          <w:rFonts w:ascii="Times New Roman" w:hAnsi="Times New Roman"/>
          <w:sz w:val="24"/>
          <w:szCs w:val="24"/>
        </w:rPr>
        <w:t xml:space="preserve"> 96-ОЗ  "О закреплении за сельскими поселениями Иркутской области вопросов местного значения" вопросы местного значения по организации тепло-, водоснабжения и водоотведения являлись и являются вопросами местного значения городских и сельских поселений Нижнеилимского района.</w:t>
      </w:r>
      <w:r w:rsidR="00EB627C">
        <w:rPr>
          <w:rFonts w:ascii="Times New Roman" w:hAnsi="Times New Roman"/>
          <w:sz w:val="24"/>
          <w:szCs w:val="24"/>
        </w:rPr>
        <w:t xml:space="preserve"> Кроме того, Федеральный закон от 07.12.2011г. № 416-ФЗ «О водоснабжении и водоотведении» (ст. 6), Федеральный закон от 27.07.2010г. № 190-ФЗ «О теплоснабжении» (ст.</w:t>
      </w:r>
      <w:r>
        <w:rPr>
          <w:rFonts w:ascii="Times New Roman" w:hAnsi="Times New Roman"/>
          <w:sz w:val="24"/>
          <w:szCs w:val="24"/>
        </w:rPr>
        <w:t xml:space="preserve"> </w:t>
      </w:r>
      <w:r w:rsidR="00EB627C">
        <w:rPr>
          <w:rFonts w:ascii="Times New Roman" w:hAnsi="Times New Roman"/>
          <w:sz w:val="24"/>
          <w:szCs w:val="24"/>
        </w:rPr>
        <w:t>6) устанавливают полномочия органов местного самоуправления городских поселений по организации водоснабжения и водоотведения, теплоснабжения на соответствующих территориях. Допуская осуществление полномочий в сфере водоснабжения и водоотведения, теплоснабжения на территории сельского поселения</w:t>
      </w:r>
      <w:r w:rsidR="00C132CC">
        <w:rPr>
          <w:rFonts w:ascii="Times New Roman" w:hAnsi="Times New Roman"/>
          <w:sz w:val="24"/>
          <w:szCs w:val="24"/>
        </w:rPr>
        <w:t xml:space="preserve"> органами местного самоуп</w:t>
      </w:r>
      <w:r w:rsidR="007359B4">
        <w:rPr>
          <w:rFonts w:ascii="Times New Roman" w:hAnsi="Times New Roman"/>
          <w:sz w:val="24"/>
          <w:szCs w:val="24"/>
        </w:rPr>
        <w:t>равления муниципального района</w:t>
      </w:r>
      <w:r w:rsidR="007C0E17">
        <w:rPr>
          <w:rFonts w:ascii="Times New Roman" w:hAnsi="Times New Roman"/>
          <w:sz w:val="24"/>
          <w:szCs w:val="24"/>
        </w:rPr>
        <w:t>,</w:t>
      </w:r>
      <w:r w:rsidR="007359B4">
        <w:rPr>
          <w:rFonts w:ascii="Times New Roman" w:hAnsi="Times New Roman"/>
          <w:sz w:val="24"/>
          <w:szCs w:val="24"/>
        </w:rPr>
        <w:t xml:space="preserve"> федеральные законы ставят такую возможность под условие, - если иное не установлено законом субъекта РФ. Следует отметить, что Законом Иркутской области</w:t>
      </w:r>
      <w:r w:rsidR="00147415" w:rsidRPr="00AC2589">
        <w:rPr>
          <w:rFonts w:ascii="Times New Roman" w:hAnsi="Times New Roman"/>
          <w:sz w:val="24"/>
          <w:szCs w:val="24"/>
        </w:rPr>
        <w:t xml:space="preserve"> </w:t>
      </w:r>
      <w:r w:rsidR="00A70CE6">
        <w:rPr>
          <w:rFonts w:ascii="Times New Roman" w:hAnsi="Times New Roman"/>
          <w:sz w:val="24"/>
          <w:szCs w:val="24"/>
        </w:rPr>
        <w:t>от 03.11.2016г. № 96-ОЗ</w:t>
      </w:r>
      <w:r w:rsidR="00580A21">
        <w:rPr>
          <w:rFonts w:ascii="Times New Roman" w:hAnsi="Times New Roman"/>
          <w:sz w:val="24"/>
          <w:szCs w:val="24"/>
        </w:rPr>
        <w:t xml:space="preserve"> «О закреплении за сельскими поселениями Иркутской обла</w:t>
      </w:r>
      <w:r w:rsidR="00FF105C">
        <w:rPr>
          <w:rFonts w:ascii="Times New Roman" w:hAnsi="Times New Roman"/>
          <w:sz w:val="24"/>
          <w:szCs w:val="24"/>
        </w:rPr>
        <w:t>сти вопросов местного значения» иное не установлено, а напротив прямо предусмотрено, что данные вопросы являются вопросами местного значения сельских поселений, входящих в состав МО «Нижнеилимский район».</w:t>
      </w:r>
    </w:p>
    <w:p w:rsidR="00580A21" w:rsidRDefault="00D26CEF" w:rsidP="0014741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EB763C" w:rsidRDefault="00147415" w:rsidP="00147415">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 xml:space="preserve">Виды деятельности, содержащиеся в представленной к проверке копии Устава МУП </w:t>
      </w:r>
      <w:r w:rsidR="007425F4">
        <w:rPr>
          <w:rFonts w:ascii="Times New Roman" w:hAnsi="Times New Roman"/>
          <w:sz w:val="24"/>
          <w:szCs w:val="24"/>
        </w:rPr>
        <w:t>«</w:t>
      </w:r>
      <w:r w:rsidRPr="00AC2589">
        <w:rPr>
          <w:rFonts w:ascii="Times New Roman" w:hAnsi="Times New Roman"/>
          <w:sz w:val="24"/>
          <w:szCs w:val="24"/>
        </w:rPr>
        <w:t>УК КУ</w:t>
      </w:r>
      <w:r w:rsidR="007425F4">
        <w:rPr>
          <w:rFonts w:ascii="Times New Roman" w:hAnsi="Times New Roman"/>
          <w:sz w:val="24"/>
          <w:szCs w:val="24"/>
        </w:rPr>
        <w:t>»</w:t>
      </w:r>
      <w:r w:rsidRPr="00AC2589">
        <w:rPr>
          <w:rFonts w:ascii="Times New Roman" w:hAnsi="Times New Roman"/>
          <w:sz w:val="24"/>
          <w:szCs w:val="24"/>
        </w:rPr>
        <w:t xml:space="preserve">, сверены с информационной выпиской из ЕГРЮЛ </w:t>
      </w:r>
      <w:r w:rsidR="005D3DE8">
        <w:rPr>
          <w:rFonts w:ascii="Times New Roman" w:hAnsi="Times New Roman"/>
          <w:sz w:val="24"/>
          <w:szCs w:val="24"/>
        </w:rPr>
        <w:t>И</w:t>
      </w:r>
      <w:r w:rsidRPr="00AC2589">
        <w:rPr>
          <w:rFonts w:ascii="Times New Roman" w:hAnsi="Times New Roman"/>
          <w:sz w:val="24"/>
          <w:szCs w:val="24"/>
        </w:rPr>
        <w:t xml:space="preserve">ФНС России (по состоянию на 29.07.2017г.). КСП района отмечает, что не все виды деятельности, </w:t>
      </w:r>
      <w:r w:rsidR="00D26CEF">
        <w:rPr>
          <w:rFonts w:ascii="Times New Roman" w:hAnsi="Times New Roman"/>
          <w:sz w:val="24"/>
          <w:szCs w:val="24"/>
        </w:rPr>
        <w:t>указанные</w:t>
      </w:r>
      <w:r w:rsidRPr="00AC2589">
        <w:rPr>
          <w:rFonts w:ascii="Times New Roman" w:hAnsi="Times New Roman"/>
          <w:sz w:val="24"/>
          <w:szCs w:val="24"/>
        </w:rPr>
        <w:t xml:space="preserve"> в  информационной выписке, содержатся в Уставе МУП </w:t>
      </w:r>
      <w:r w:rsidR="007425F4">
        <w:rPr>
          <w:rFonts w:ascii="Times New Roman" w:hAnsi="Times New Roman"/>
          <w:sz w:val="24"/>
          <w:szCs w:val="24"/>
        </w:rPr>
        <w:t>«</w:t>
      </w:r>
      <w:r w:rsidRPr="00AC2589">
        <w:rPr>
          <w:rFonts w:ascii="Times New Roman" w:hAnsi="Times New Roman"/>
          <w:sz w:val="24"/>
          <w:szCs w:val="24"/>
        </w:rPr>
        <w:t>УК КУ</w:t>
      </w:r>
      <w:r w:rsidR="007425F4">
        <w:rPr>
          <w:rFonts w:ascii="Times New Roman" w:hAnsi="Times New Roman"/>
          <w:sz w:val="24"/>
          <w:szCs w:val="24"/>
        </w:rPr>
        <w:t>»</w:t>
      </w:r>
      <w:r w:rsidRPr="00AC2589">
        <w:rPr>
          <w:rFonts w:ascii="Times New Roman" w:hAnsi="Times New Roman"/>
          <w:sz w:val="24"/>
          <w:szCs w:val="24"/>
        </w:rPr>
        <w:t>.</w:t>
      </w:r>
      <w:r w:rsidR="00EB763C">
        <w:rPr>
          <w:rFonts w:ascii="Times New Roman" w:hAnsi="Times New Roman"/>
          <w:sz w:val="24"/>
          <w:szCs w:val="24"/>
        </w:rPr>
        <w:t xml:space="preserve"> Так, </w:t>
      </w:r>
      <w:r w:rsidR="00EB763C" w:rsidRPr="00AC2589">
        <w:rPr>
          <w:rFonts w:ascii="Times New Roman" w:hAnsi="Times New Roman"/>
          <w:sz w:val="24"/>
          <w:szCs w:val="24"/>
        </w:rPr>
        <w:t xml:space="preserve">в Уставе МУП </w:t>
      </w:r>
      <w:r w:rsidR="007425F4">
        <w:rPr>
          <w:rFonts w:ascii="Times New Roman" w:hAnsi="Times New Roman"/>
          <w:sz w:val="24"/>
          <w:szCs w:val="24"/>
        </w:rPr>
        <w:t>«</w:t>
      </w:r>
      <w:r w:rsidR="00EB763C" w:rsidRPr="00AC2589">
        <w:rPr>
          <w:rFonts w:ascii="Times New Roman" w:hAnsi="Times New Roman"/>
          <w:sz w:val="24"/>
          <w:szCs w:val="24"/>
        </w:rPr>
        <w:t>УК КУ</w:t>
      </w:r>
      <w:r w:rsidR="007425F4">
        <w:rPr>
          <w:rFonts w:ascii="Times New Roman" w:hAnsi="Times New Roman"/>
          <w:sz w:val="24"/>
          <w:szCs w:val="24"/>
        </w:rPr>
        <w:t>»</w:t>
      </w:r>
      <w:r w:rsidR="00EB763C" w:rsidRPr="00AC2589">
        <w:rPr>
          <w:rFonts w:ascii="Times New Roman" w:hAnsi="Times New Roman"/>
          <w:sz w:val="24"/>
          <w:szCs w:val="24"/>
        </w:rPr>
        <w:t xml:space="preserve"> отсутствуют такие виды деятельности, как деятельность по обеспечению общественного порядка и безопасности; регулирование и содействие эффективному ведению экономической деятельности предприятий</w:t>
      </w:r>
      <w:r w:rsidR="00EB763C">
        <w:rPr>
          <w:rFonts w:ascii="Times New Roman" w:hAnsi="Times New Roman"/>
          <w:sz w:val="24"/>
          <w:szCs w:val="24"/>
        </w:rPr>
        <w:t xml:space="preserve"> и т.д.</w:t>
      </w:r>
    </w:p>
    <w:p w:rsidR="005D3DE8" w:rsidRDefault="00543410" w:rsidP="005D3D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9A3D82" w:rsidRPr="00EF718B" w:rsidRDefault="005D3DE8" w:rsidP="005D3D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9A3D82" w:rsidRPr="00B110DD">
        <w:rPr>
          <w:rFonts w:ascii="Times New Roman" w:hAnsi="Times New Roman"/>
          <w:sz w:val="24"/>
          <w:szCs w:val="24"/>
        </w:rPr>
        <w:t>Приказом директора МУП «УК КУ» от 31.10.2014г. утверждено «Положение об оплате труда работников МУП «УК Коммунальные услуги» в новой редакции» (далее – Положение об оплате труда), которое является основанием для установления системы оплаты труда на предприятии.</w:t>
      </w:r>
      <w:r w:rsidR="00EF718B">
        <w:rPr>
          <w:rFonts w:ascii="Times New Roman" w:hAnsi="Times New Roman"/>
          <w:sz w:val="24"/>
          <w:szCs w:val="24"/>
        </w:rPr>
        <w:t xml:space="preserve"> </w:t>
      </w:r>
      <w:r w:rsidR="009A3D82" w:rsidRPr="00EF718B">
        <w:rPr>
          <w:rFonts w:ascii="Times New Roman" w:hAnsi="Times New Roman"/>
          <w:sz w:val="24"/>
          <w:szCs w:val="24"/>
        </w:rPr>
        <w:t>В Положении об оплате труда работников определены оклады работников МУП «УК КУ», а та</w:t>
      </w:r>
      <w:r w:rsidR="00590D94" w:rsidRPr="00EF718B">
        <w:rPr>
          <w:rFonts w:ascii="Times New Roman" w:hAnsi="Times New Roman"/>
          <w:sz w:val="24"/>
          <w:szCs w:val="24"/>
        </w:rPr>
        <w:t>к</w:t>
      </w:r>
      <w:r w:rsidR="009A3D82" w:rsidRPr="00EF718B">
        <w:rPr>
          <w:rFonts w:ascii="Times New Roman" w:hAnsi="Times New Roman"/>
          <w:sz w:val="24"/>
          <w:szCs w:val="24"/>
        </w:rPr>
        <w:t>же до</w:t>
      </w:r>
      <w:r w:rsidR="00590D94" w:rsidRPr="00EF718B">
        <w:rPr>
          <w:rFonts w:ascii="Times New Roman" w:hAnsi="Times New Roman"/>
          <w:sz w:val="24"/>
          <w:szCs w:val="24"/>
        </w:rPr>
        <w:t>п</w:t>
      </w:r>
      <w:r w:rsidR="009A3D82" w:rsidRPr="00EF718B">
        <w:rPr>
          <w:rFonts w:ascii="Times New Roman" w:hAnsi="Times New Roman"/>
          <w:sz w:val="24"/>
          <w:szCs w:val="24"/>
        </w:rPr>
        <w:t>латы и надбавки за работу в вечернее время, за работу в сверхурочное время, установлена оплата труда за работу в выходные и нерабочие праздничные дни, а также определен перечень профессий, которым устанавливается доплата за работу во вредных условия труда и особенностей труда</w:t>
      </w:r>
      <w:r w:rsidR="003D0BB0" w:rsidRPr="00EF718B">
        <w:rPr>
          <w:rFonts w:ascii="Times New Roman" w:hAnsi="Times New Roman"/>
          <w:sz w:val="24"/>
          <w:szCs w:val="24"/>
        </w:rPr>
        <w:t>.</w:t>
      </w:r>
      <w:r w:rsidR="009A3D82" w:rsidRPr="00EF718B">
        <w:rPr>
          <w:rFonts w:ascii="Times New Roman" w:hAnsi="Times New Roman"/>
          <w:sz w:val="24"/>
          <w:szCs w:val="24"/>
        </w:rPr>
        <w:t xml:space="preserve"> </w:t>
      </w:r>
    </w:p>
    <w:p w:rsidR="000D72AA" w:rsidRDefault="00D76B1C" w:rsidP="001C4306">
      <w:pPr>
        <w:pStyle w:val="ab"/>
        <w:spacing w:before="0" w:beforeAutospacing="0" w:after="0" w:afterAutospacing="0"/>
        <w:ind w:firstLine="708"/>
        <w:jc w:val="both"/>
      </w:pPr>
      <w:r>
        <w:t xml:space="preserve">Порядок выплаты премии </w:t>
      </w:r>
      <w:r w:rsidR="00C41831">
        <w:t xml:space="preserve">и вознаграждении </w:t>
      </w:r>
      <w:r>
        <w:t>определен Положением о премировании работников МУП «УК КУ», утвержденны</w:t>
      </w:r>
      <w:r w:rsidR="00DB5A99">
        <w:t>м</w:t>
      </w:r>
      <w:r>
        <w:t xml:space="preserve"> Приказом директора от 30.04.2013</w:t>
      </w:r>
      <w:r w:rsidR="00EF718B">
        <w:t>г.</w:t>
      </w:r>
      <w:r>
        <w:t xml:space="preserve"> № 45</w:t>
      </w:r>
      <w:r w:rsidR="00B17987">
        <w:t xml:space="preserve"> (</w:t>
      </w:r>
      <w:r w:rsidR="00EF718B">
        <w:t xml:space="preserve">далее - </w:t>
      </w:r>
      <w:r w:rsidR="00B17987">
        <w:t>Положение о премировании)</w:t>
      </w:r>
      <w:r w:rsidR="00C41831">
        <w:t>, и Положением о выплате вознаграждения за выслугу лет, утвержденны</w:t>
      </w:r>
      <w:r w:rsidR="00EF718B">
        <w:t>м</w:t>
      </w:r>
      <w:r w:rsidR="00C41831">
        <w:t xml:space="preserve"> Приказом директора МУП «УК КУ» от 20.04.2013г.</w:t>
      </w:r>
    </w:p>
    <w:p w:rsidR="000842B8" w:rsidRDefault="000D72AA" w:rsidP="001C4306">
      <w:pPr>
        <w:pStyle w:val="ab"/>
        <w:spacing w:before="0" w:beforeAutospacing="0" w:after="0" w:afterAutospacing="0"/>
        <w:ind w:firstLine="708"/>
        <w:jc w:val="both"/>
        <w:rPr>
          <w:i/>
        </w:rPr>
      </w:pPr>
      <w:r>
        <w:t>Положение о выплате вознаграждение за выслугу лет, действующее в 2016 году, утверждено директором МУП «УК КУ» от 20.04.2013г. (без согласования с учредителем). С 2017 года введено новое Положение о выплате вознаграждения за выслугу лет, утвержденное директором МУП «УК КУ» и согласовано с мэром Нижнеилимского муниципального района</w:t>
      </w:r>
      <w:r w:rsidR="00EB3D5F">
        <w:t xml:space="preserve"> без даты.</w:t>
      </w:r>
      <w:r w:rsidR="00C41831">
        <w:rPr>
          <w:i/>
        </w:rPr>
        <w:t xml:space="preserve"> </w:t>
      </w:r>
    </w:p>
    <w:p w:rsidR="00932C34" w:rsidRPr="00E272DF" w:rsidRDefault="00E272DF" w:rsidP="00E272DF">
      <w:pPr>
        <w:suppressAutoHyphens/>
        <w:ind w:firstLine="720"/>
        <w:jc w:val="both"/>
        <w:rPr>
          <w:rFonts w:ascii="Times New Roman" w:hAnsi="Times New Roman"/>
          <w:sz w:val="24"/>
          <w:szCs w:val="24"/>
        </w:rPr>
      </w:pPr>
      <w:r>
        <w:rPr>
          <w:rFonts w:ascii="Times New Roman" w:hAnsi="Times New Roman"/>
          <w:sz w:val="24"/>
          <w:szCs w:val="24"/>
        </w:rPr>
        <w:lastRenderedPageBreak/>
        <w:t xml:space="preserve">На момент </w:t>
      </w:r>
      <w:r w:rsidR="00EF718B" w:rsidRPr="00E272DF">
        <w:rPr>
          <w:rFonts w:ascii="Times New Roman" w:hAnsi="Times New Roman"/>
          <w:sz w:val="24"/>
          <w:szCs w:val="24"/>
        </w:rPr>
        <w:t xml:space="preserve"> проверки </w:t>
      </w:r>
      <w:r>
        <w:rPr>
          <w:rFonts w:ascii="Times New Roman" w:hAnsi="Times New Roman"/>
          <w:sz w:val="24"/>
          <w:szCs w:val="24"/>
        </w:rPr>
        <w:t xml:space="preserve">было </w:t>
      </w:r>
      <w:r w:rsidR="00EF718B" w:rsidRPr="00E272DF">
        <w:rPr>
          <w:rFonts w:ascii="Times New Roman" w:hAnsi="Times New Roman"/>
          <w:sz w:val="24"/>
          <w:szCs w:val="24"/>
        </w:rPr>
        <w:t xml:space="preserve">установлено, что </w:t>
      </w:r>
      <w:r w:rsidR="00932C34" w:rsidRPr="00E272DF">
        <w:rPr>
          <w:rFonts w:ascii="Times New Roman" w:hAnsi="Times New Roman"/>
          <w:sz w:val="24"/>
          <w:szCs w:val="24"/>
        </w:rPr>
        <w:t xml:space="preserve"> Коллективный договор </w:t>
      </w:r>
      <w:r>
        <w:rPr>
          <w:rFonts w:ascii="Times New Roman" w:hAnsi="Times New Roman"/>
          <w:sz w:val="24"/>
          <w:szCs w:val="24"/>
        </w:rPr>
        <w:t>в МУП «УК КУ» отсутствует.</w:t>
      </w:r>
    </w:p>
    <w:p w:rsidR="00D675D5" w:rsidRPr="00131C16" w:rsidRDefault="00B32444" w:rsidP="00131C16">
      <w:pPr>
        <w:spacing w:after="0" w:line="240" w:lineRule="auto"/>
        <w:ind w:firstLine="709"/>
        <w:jc w:val="center"/>
        <w:rPr>
          <w:rFonts w:ascii="Times New Roman" w:hAnsi="Times New Roman"/>
          <w:b/>
          <w:bCs/>
          <w:i/>
          <w:color w:val="000000"/>
          <w:sz w:val="24"/>
          <w:szCs w:val="24"/>
        </w:rPr>
      </w:pPr>
      <w:r w:rsidRPr="00131C16">
        <w:rPr>
          <w:rFonts w:ascii="Times New Roman" w:hAnsi="Times New Roman"/>
          <w:b/>
          <w:bCs/>
          <w:i/>
          <w:color w:val="000000"/>
          <w:sz w:val="24"/>
          <w:szCs w:val="24"/>
        </w:rPr>
        <w:t>Соблюдение порядка назначения руководителя МУП «</w:t>
      </w:r>
      <w:r w:rsidR="009B23DE" w:rsidRPr="00131C16">
        <w:rPr>
          <w:rFonts w:ascii="Times New Roman" w:hAnsi="Times New Roman"/>
          <w:b/>
          <w:bCs/>
          <w:i/>
          <w:color w:val="000000"/>
          <w:sz w:val="24"/>
          <w:szCs w:val="24"/>
        </w:rPr>
        <w:t>УК КУ</w:t>
      </w:r>
      <w:r w:rsidRPr="00131C16">
        <w:rPr>
          <w:rFonts w:ascii="Times New Roman" w:hAnsi="Times New Roman"/>
          <w:b/>
          <w:bCs/>
          <w:i/>
          <w:color w:val="000000"/>
          <w:sz w:val="24"/>
          <w:szCs w:val="24"/>
        </w:rPr>
        <w:t>»,</w:t>
      </w:r>
    </w:p>
    <w:p w:rsidR="00B32444" w:rsidRPr="00131C16" w:rsidRDefault="00B32444" w:rsidP="00131C16">
      <w:pPr>
        <w:spacing w:after="0" w:line="240" w:lineRule="auto"/>
        <w:ind w:firstLine="709"/>
        <w:jc w:val="center"/>
        <w:rPr>
          <w:rFonts w:cs="Calibri"/>
          <w:i/>
          <w:color w:val="000000"/>
          <w:sz w:val="24"/>
          <w:szCs w:val="24"/>
        </w:rPr>
      </w:pPr>
      <w:r w:rsidRPr="00131C16">
        <w:rPr>
          <w:rFonts w:ascii="Times New Roman" w:hAnsi="Times New Roman"/>
          <w:b/>
          <w:bCs/>
          <w:i/>
          <w:color w:val="000000"/>
          <w:sz w:val="24"/>
          <w:szCs w:val="24"/>
        </w:rPr>
        <w:t xml:space="preserve">заключения с ним </w:t>
      </w:r>
      <w:r w:rsidR="00D675D5" w:rsidRPr="00131C16">
        <w:rPr>
          <w:rFonts w:ascii="Times New Roman" w:hAnsi="Times New Roman"/>
          <w:b/>
          <w:bCs/>
          <w:i/>
          <w:color w:val="000000"/>
          <w:sz w:val="24"/>
          <w:szCs w:val="24"/>
        </w:rPr>
        <w:t>трудового договора</w:t>
      </w:r>
      <w:r w:rsidRPr="00131C16">
        <w:rPr>
          <w:rFonts w:ascii="Times New Roman" w:hAnsi="Times New Roman"/>
          <w:b/>
          <w:bCs/>
          <w:i/>
          <w:color w:val="000000"/>
          <w:sz w:val="24"/>
          <w:szCs w:val="24"/>
        </w:rPr>
        <w:t>, оплата труда.</w:t>
      </w:r>
    </w:p>
    <w:p w:rsidR="00B32444" w:rsidRPr="00131C16" w:rsidRDefault="00B32444" w:rsidP="00131C16">
      <w:pPr>
        <w:spacing w:after="0" w:line="240" w:lineRule="auto"/>
        <w:ind w:firstLine="709"/>
        <w:jc w:val="center"/>
        <w:rPr>
          <w:rFonts w:cs="Calibri"/>
          <w:i/>
          <w:color w:val="000000"/>
          <w:sz w:val="24"/>
          <w:szCs w:val="24"/>
        </w:rPr>
      </w:pPr>
    </w:p>
    <w:p w:rsidR="00B32444" w:rsidRPr="00D675D5" w:rsidRDefault="00B32444" w:rsidP="00B32444">
      <w:pPr>
        <w:spacing w:after="0" w:line="240" w:lineRule="auto"/>
        <w:ind w:firstLine="540"/>
        <w:jc w:val="both"/>
        <w:rPr>
          <w:rFonts w:cs="Calibri"/>
          <w:color w:val="000000"/>
          <w:sz w:val="24"/>
          <w:szCs w:val="24"/>
        </w:rPr>
      </w:pPr>
      <w:r w:rsidRPr="00D675D5">
        <w:rPr>
          <w:rFonts w:ascii="Times New Roman" w:hAnsi="Times New Roman"/>
          <w:color w:val="000000"/>
          <w:sz w:val="24"/>
          <w:szCs w:val="24"/>
        </w:rPr>
        <w:t xml:space="preserve">В соответствии с </w:t>
      </w:r>
      <w:r w:rsidR="009B23DE" w:rsidRPr="00D675D5">
        <w:rPr>
          <w:rFonts w:ascii="Times New Roman" w:hAnsi="Times New Roman"/>
          <w:color w:val="000000"/>
          <w:sz w:val="24"/>
          <w:szCs w:val="24"/>
        </w:rPr>
        <w:t>п.</w:t>
      </w:r>
      <w:r w:rsidRPr="00D675D5">
        <w:rPr>
          <w:rFonts w:ascii="Times New Roman" w:hAnsi="Times New Roman"/>
          <w:color w:val="000000"/>
          <w:sz w:val="24"/>
          <w:szCs w:val="24"/>
        </w:rPr>
        <w:t xml:space="preserve"> 1 </w:t>
      </w:r>
      <w:r w:rsidR="009B23DE" w:rsidRPr="00D675D5">
        <w:rPr>
          <w:rFonts w:ascii="Times New Roman" w:hAnsi="Times New Roman"/>
          <w:color w:val="000000"/>
          <w:sz w:val="24"/>
          <w:szCs w:val="24"/>
        </w:rPr>
        <w:t>ст.</w:t>
      </w:r>
      <w:r w:rsidRPr="00D675D5">
        <w:rPr>
          <w:rFonts w:ascii="Times New Roman" w:hAnsi="Times New Roman"/>
          <w:color w:val="000000"/>
          <w:sz w:val="24"/>
          <w:szCs w:val="24"/>
        </w:rPr>
        <w:t xml:space="preserve"> 21 Федерального закона от 14.11.2002</w:t>
      </w:r>
      <w:r w:rsidR="00EF718B">
        <w:rPr>
          <w:rFonts w:ascii="Times New Roman" w:hAnsi="Times New Roman"/>
          <w:color w:val="000000"/>
          <w:sz w:val="24"/>
          <w:szCs w:val="24"/>
        </w:rPr>
        <w:t>г.</w:t>
      </w:r>
      <w:r w:rsidRPr="00D675D5">
        <w:rPr>
          <w:rFonts w:ascii="Times New Roman" w:hAnsi="Times New Roman"/>
          <w:color w:val="000000"/>
          <w:sz w:val="24"/>
          <w:szCs w:val="24"/>
        </w:rPr>
        <w:t xml:space="preserve"> </w:t>
      </w:r>
      <w:r w:rsidR="00D675D5">
        <w:rPr>
          <w:rFonts w:ascii="Times New Roman" w:hAnsi="Times New Roman"/>
          <w:color w:val="000000"/>
          <w:sz w:val="24"/>
          <w:szCs w:val="24"/>
        </w:rPr>
        <w:t>№</w:t>
      </w:r>
      <w:r w:rsidRPr="00D675D5">
        <w:rPr>
          <w:rFonts w:ascii="Times New Roman" w:hAnsi="Times New Roman"/>
          <w:color w:val="000000"/>
          <w:sz w:val="24"/>
          <w:szCs w:val="24"/>
        </w:rPr>
        <w:t xml:space="preserve"> 161-ФЗ и  </w:t>
      </w:r>
      <w:r w:rsidR="009B23DE" w:rsidRPr="00D675D5">
        <w:rPr>
          <w:rFonts w:ascii="Times New Roman" w:hAnsi="Times New Roman"/>
          <w:color w:val="000000"/>
          <w:sz w:val="24"/>
          <w:szCs w:val="24"/>
        </w:rPr>
        <w:t>п.</w:t>
      </w:r>
      <w:r w:rsidRPr="00D675D5">
        <w:rPr>
          <w:rFonts w:ascii="Times New Roman" w:hAnsi="Times New Roman"/>
          <w:color w:val="000000"/>
          <w:sz w:val="24"/>
          <w:szCs w:val="24"/>
        </w:rPr>
        <w:t xml:space="preserve"> 4 ст</w:t>
      </w:r>
      <w:r w:rsidR="00EF718B">
        <w:rPr>
          <w:rFonts w:ascii="Times New Roman" w:hAnsi="Times New Roman"/>
          <w:color w:val="000000"/>
          <w:sz w:val="24"/>
          <w:szCs w:val="24"/>
        </w:rPr>
        <w:t>.</w:t>
      </w:r>
      <w:r w:rsidRPr="00D675D5">
        <w:rPr>
          <w:rFonts w:ascii="Times New Roman" w:hAnsi="Times New Roman"/>
          <w:color w:val="000000"/>
          <w:sz w:val="24"/>
          <w:szCs w:val="24"/>
        </w:rPr>
        <w:t xml:space="preserve"> 113 ГК РФ руководитель ун</w:t>
      </w:r>
      <w:r w:rsidR="00D675D5">
        <w:rPr>
          <w:rFonts w:ascii="Times New Roman" w:hAnsi="Times New Roman"/>
          <w:color w:val="000000"/>
          <w:sz w:val="24"/>
          <w:szCs w:val="24"/>
        </w:rPr>
        <w:t xml:space="preserve">итарного предприятия (директор) </w:t>
      </w:r>
      <w:r w:rsidRPr="00D675D5">
        <w:rPr>
          <w:rFonts w:ascii="Times New Roman" w:hAnsi="Times New Roman"/>
          <w:color w:val="000000"/>
          <w:sz w:val="24"/>
          <w:szCs w:val="24"/>
        </w:rPr>
        <w:t>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w:t>
      </w:r>
    </w:p>
    <w:p w:rsidR="00B32444" w:rsidRPr="00D675D5" w:rsidRDefault="00B32444" w:rsidP="00B32444">
      <w:pPr>
        <w:spacing w:after="0" w:line="240" w:lineRule="auto"/>
        <w:ind w:firstLine="540"/>
        <w:jc w:val="both"/>
        <w:rPr>
          <w:rFonts w:cs="Calibri"/>
          <w:color w:val="000000"/>
          <w:sz w:val="24"/>
          <w:szCs w:val="24"/>
        </w:rPr>
      </w:pPr>
      <w:r w:rsidRPr="00D675D5">
        <w:rPr>
          <w:rFonts w:ascii="Times New Roman" w:hAnsi="Times New Roman"/>
          <w:color w:val="000000"/>
          <w:sz w:val="24"/>
          <w:szCs w:val="24"/>
        </w:rPr>
        <w:t>На должность директора МУП «</w:t>
      </w:r>
      <w:r w:rsidR="00284B56">
        <w:rPr>
          <w:rFonts w:ascii="Times New Roman" w:hAnsi="Times New Roman"/>
          <w:color w:val="000000"/>
          <w:sz w:val="24"/>
          <w:szCs w:val="24"/>
        </w:rPr>
        <w:t>УК КУ</w:t>
      </w:r>
      <w:r w:rsidRPr="00D675D5">
        <w:rPr>
          <w:rFonts w:ascii="Times New Roman" w:hAnsi="Times New Roman"/>
          <w:color w:val="000000"/>
          <w:sz w:val="24"/>
          <w:szCs w:val="24"/>
        </w:rPr>
        <w:t xml:space="preserve">» с </w:t>
      </w:r>
      <w:r w:rsidR="0071157E" w:rsidRPr="00D675D5">
        <w:rPr>
          <w:rFonts w:ascii="Times New Roman" w:hAnsi="Times New Roman"/>
          <w:color w:val="000000"/>
          <w:sz w:val="24"/>
          <w:szCs w:val="24"/>
        </w:rPr>
        <w:t>02.04.2007г</w:t>
      </w:r>
      <w:r w:rsidRPr="00D675D5">
        <w:rPr>
          <w:rFonts w:ascii="Times New Roman" w:hAnsi="Times New Roman"/>
          <w:color w:val="000000"/>
          <w:sz w:val="24"/>
          <w:szCs w:val="24"/>
        </w:rPr>
        <w:t xml:space="preserve">. согласно </w:t>
      </w:r>
      <w:r w:rsidR="0071157E" w:rsidRPr="00D675D5">
        <w:rPr>
          <w:rFonts w:ascii="Times New Roman" w:hAnsi="Times New Roman"/>
          <w:color w:val="000000"/>
          <w:sz w:val="24"/>
          <w:szCs w:val="24"/>
        </w:rPr>
        <w:t>распоряжению мэра Нижнеилимского муниципального района от 02.04.2007г. № 394  была принята на работу Соколова Г.И.</w:t>
      </w:r>
    </w:p>
    <w:p w:rsidR="00B32444" w:rsidRPr="00D675D5" w:rsidRDefault="00784FF6" w:rsidP="00784FF6">
      <w:pPr>
        <w:spacing w:after="0" w:line="240" w:lineRule="auto"/>
        <w:jc w:val="both"/>
        <w:rPr>
          <w:rFonts w:cs="Calibri"/>
          <w:color w:val="000000"/>
          <w:sz w:val="24"/>
          <w:szCs w:val="24"/>
        </w:rPr>
      </w:pPr>
      <w:r>
        <w:rPr>
          <w:rFonts w:ascii="Times New Roman" w:hAnsi="Times New Roman"/>
          <w:color w:val="000000"/>
          <w:sz w:val="24"/>
          <w:szCs w:val="24"/>
        </w:rPr>
        <w:t xml:space="preserve">        </w:t>
      </w:r>
      <w:r w:rsidR="00B32444" w:rsidRPr="00D675D5">
        <w:rPr>
          <w:rFonts w:ascii="Times New Roman" w:hAnsi="Times New Roman"/>
          <w:color w:val="000000"/>
          <w:sz w:val="24"/>
          <w:szCs w:val="24"/>
        </w:rPr>
        <w:t xml:space="preserve">Согласно </w:t>
      </w:r>
      <w:r w:rsidR="0071157E" w:rsidRPr="00D675D5">
        <w:rPr>
          <w:rFonts w:ascii="Times New Roman" w:hAnsi="Times New Roman"/>
          <w:color w:val="000000"/>
          <w:sz w:val="24"/>
          <w:szCs w:val="24"/>
        </w:rPr>
        <w:t xml:space="preserve">трудовому договору </w:t>
      </w:r>
      <w:r w:rsidR="00B32444" w:rsidRPr="00D675D5">
        <w:rPr>
          <w:rFonts w:ascii="Times New Roman" w:hAnsi="Times New Roman"/>
          <w:color w:val="000000"/>
          <w:sz w:val="24"/>
          <w:szCs w:val="24"/>
        </w:rPr>
        <w:t xml:space="preserve">от </w:t>
      </w:r>
      <w:r w:rsidR="0071157E" w:rsidRPr="00D675D5">
        <w:rPr>
          <w:rFonts w:ascii="Times New Roman" w:hAnsi="Times New Roman"/>
          <w:color w:val="000000"/>
          <w:sz w:val="24"/>
          <w:szCs w:val="24"/>
        </w:rPr>
        <w:t>02.04</w:t>
      </w:r>
      <w:r w:rsidR="00B32444" w:rsidRPr="00D675D5">
        <w:rPr>
          <w:rFonts w:ascii="Times New Roman" w:hAnsi="Times New Roman"/>
          <w:color w:val="000000"/>
          <w:sz w:val="24"/>
          <w:szCs w:val="24"/>
        </w:rPr>
        <w:t>.2007г., заключенного между </w:t>
      </w:r>
      <w:r w:rsidR="0071157E" w:rsidRPr="00D675D5">
        <w:rPr>
          <w:rFonts w:ascii="Times New Roman" w:hAnsi="Times New Roman"/>
          <w:color w:val="000000"/>
          <w:sz w:val="24"/>
          <w:szCs w:val="24"/>
        </w:rPr>
        <w:t xml:space="preserve">администрацией Нижнеилимского муниципального района </w:t>
      </w:r>
      <w:r w:rsidR="00B32444" w:rsidRPr="00D675D5">
        <w:rPr>
          <w:rFonts w:ascii="Times New Roman" w:hAnsi="Times New Roman"/>
          <w:color w:val="000000"/>
          <w:sz w:val="24"/>
          <w:szCs w:val="24"/>
        </w:rPr>
        <w:t xml:space="preserve">и </w:t>
      </w:r>
      <w:r w:rsidR="0071157E" w:rsidRPr="00D675D5">
        <w:rPr>
          <w:rFonts w:ascii="Times New Roman" w:hAnsi="Times New Roman"/>
          <w:color w:val="000000"/>
          <w:sz w:val="24"/>
          <w:szCs w:val="24"/>
        </w:rPr>
        <w:t>Соколовой Г.И.</w:t>
      </w:r>
      <w:r w:rsidR="00B32444" w:rsidRPr="00D675D5">
        <w:rPr>
          <w:rFonts w:ascii="Times New Roman" w:hAnsi="Times New Roman"/>
          <w:color w:val="000000"/>
          <w:sz w:val="24"/>
          <w:szCs w:val="24"/>
        </w:rPr>
        <w:t>, последн</w:t>
      </w:r>
      <w:r w:rsidR="003A1063" w:rsidRPr="00D675D5">
        <w:rPr>
          <w:rFonts w:ascii="Times New Roman" w:hAnsi="Times New Roman"/>
          <w:color w:val="000000"/>
          <w:sz w:val="24"/>
          <w:szCs w:val="24"/>
        </w:rPr>
        <w:t>яя</w:t>
      </w:r>
      <w:r w:rsidR="00B32444" w:rsidRPr="00D675D5">
        <w:rPr>
          <w:rFonts w:ascii="Times New Roman" w:hAnsi="Times New Roman"/>
          <w:color w:val="000000"/>
          <w:sz w:val="24"/>
          <w:szCs w:val="24"/>
        </w:rPr>
        <w:t xml:space="preserve"> назначается на должность директора МУП «</w:t>
      </w:r>
      <w:r w:rsidR="003A1063" w:rsidRPr="00D675D5">
        <w:rPr>
          <w:rFonts w:ascii="Times New Roman" w:hAnsi="Times New Roman"/>
          <w:color w:val="000000"/>
          <w:sz w:val="24"/>
          <w:szCs w:val="24"/>
        </w:rPr>
        <w:t>УК КУ</w:t>
      </w:r>
      <w:r w:rsidR="00B32444" w:rsidRPr="00D675D5">
        <w:rPr>
          <w:rFonts w:ascii="Times New Roman" w:hAnsi="Times New Roman"/>
          <w:color w:val="000000"/>
          <w:sz w:val="24"/>
          <w:szCs w:val="24"/>
        </w:rPr>
        <w:t xml:space="preserve">» сроком на </w:t>
      </w:r>
      <w:r w:rsidR="003A1063" w:rsidRPr="00D675D5">
        <w:rPr>
          <w:rFonts w:ascii="Times New Roman" w:hAnsi="Times New Roman"/>
          <w:color w:val="000000"/>
          <w:sz w:val="24"/>
          <w:szCs w:val="24"/>
        </w:rPr>
        <w:t>1</w:t>
      </w:r>
      <w:r w:rsidR="00B32444" w:rsidRPr="00D675D5">
        <w:rPr>
          <w:rFonts w:ascii="Times New Roman" w:hAnsi="Times New Roman"/>
          <w:color w:val="000000"/>
          <w:sz w:val="24"/>
          <w:szCs w:val="24"/>
        </w:rPr>
        <w:t xml:space="preserve"> </w:t>
      </w:r>
      <w:r w:rsidR="003A1063" w:rsidRPr="00D675D5">
        <w:rPr>
          <w:rFonts w:ascii="Times New Roman" w:hAnsi="Times New Roman"/>
          <w:color w:val="000000"/>
          <w:sz w:val="24"/>
          <w:szCs w:val="24"/>
        </w:rPr>
        <w:t>год до 02.04.2008г.</w:t>
      </w:r>
      <w:r w:rsidR="00B32444" w:rsidRPr="00D675D5">
        <w:rPr>
          <w:rFonts w:ascii="Times New Roman" w:hAnsi="Times New Roman"/>
          <w:color w:val="000000"/>
          <w:sz w:val="24"/>
          <w:szCs w:val="24"/>
        </w:rPr>
        <w:t xml:space="preserve">. К данному </w:t>
      </w:r>
      <w:r w:rsidR="003A1063" w:rsidRPr="00D675D5">
        <w:rPr>
          <w:rFonts w:ascii="Times New Roman" w:hAnsi="Times New Roman"/>
          <w:color w:val="000000"/>
          <w:sz w:val="24"/>
          <w:szCs w:val="24"/>
        </w:rPr>
        <w:t>трудовому договору</w:t>
      </w:r>
      <w:r w:rsidR="00B32444" w:rsidRPr="00D675D5">
        <w:rPr>
          <w:rFonts w:ascii="Times New Roman" w:hAnsi="Times New Roman"/>
          <w:color w:val="000000"/>
          <w:sz w:val="24"/>
          <w:szCs w:val="24"/>
        </w:rPr>
        <w:t xml:space="preserve"> име</w:t>
      </w:r>
      <w:r w:rsidR="003A1063" w:rsidRPr="00D675D5">
        <w:rPr>
          <w:rFonts w:ascii="Times New Roman" w:hAnsi="Times New Roman"/>
          <w:color w:val="000000"/>
          <w:sz w:val="24"/>
          <w:szCs w:val="24"/>
        </w:rPr>
        <w:t>ю</w:t>
      </w:r>
      <w:r w:rsidR="00B32444" w:rsidRPr="00D675D5">
        <w:rPr>
          <w:rFonts w:ascii="Times New Roman" w:hAnsi="Times New Roman"/>
          <w:color w:val="000000"/>
          <w:sz w:val="24"/>
          <w:szCs w:val="24"/>
        </w:rPr>
        <w:t>тся дополнительн</w:t>
      </w:r>
      <w:r w:rsidR="003A1063" w:rsidRPr="00D675D5">
        <w:rPr>
          <w:rFonts w:ascii="Times New Roman" w:hAnsi="Times New Roman"/>
          <w:color w:val="000000"/>
          <w:sz w:val="24"/>
          <w:szCs w:val="24"/>
        </w:rPr>
        <w:t>ые</w:t>
      </w:r>
      <w:r w:rsidR="00B32444" w:rsidRPr="00D675D5">
        <w:rPr>
          <w:rFonts w:ascii="Times New Roman" w:hAnsi="Times New Roman"/>
          <w:color w:val="000000"/>
          <w:sz w:val="24"/>
          <w:szCs w:val="24"/>
        </w:rPr>
        <w:t xml:space="preserve"> соглашени</w:t>
      </w:r>
      <w:r w:rsidR="003A1063" w:rsidRPr="00D675D5">
        <w:rPr>
          <w:rFonts w:ascii="Times New Roman" w:hAnsi="Times New Roman"/>
          <w:color w:val="000000"/>
          <w:sz w:val="24"/>
          <w:szCs w:val="24"/>
        </w:rPr>
        <w:t xml:space="preserve">я, </w:t>
      </w:r>
      <w:r w:rsidR="00B32444" w:rsidRPr="00D675D5">
        <w:rPr>
          <w:rFonts w:ascii="Times New Roman" w:hAnsi="Times New Roman"/>
          <w:color w:val="000000"/>
          <w:sz w:val="24"/>
          <w:szCs w:val="24"/>
        </w:rPr>
        <w:t xml:space="preserve">согласно </w:t>
      </w:r>
      <w:r w:rsidR="004B6E2A" w:rsidRPr="00D675D5">
        <w:rPr>
          <w:rFonts w:ascii="Times New Roman" w:hAnsi="Times New Roman"/>
          <w:color w:val="000000"/>
          <w:sz w:val="24"/>
          <w:szCs w:val="24"/>
        </w:rPr>
        <w:t>которых вносились изменения в части установления сро</w:t>
      </w:r>
      <w:r w:rsidR="00EF718B">
        <w:rPr>
          <w:rFonts w:ascii="Times New Roman" w:hAnsi="Times New Roman"/>
          <w:color w:val="000000"/>
          <w:sz w:val="24"/>
          <w:szCs w:val="24"/>
        </w:rPr>
        <w:t>ка</w:t>
      </w:r>
      <w:r w:rsidR="00126082" w:rsidRPr="00D675D5">
        <w:rPr>
          <w:rFonts w:ascii="Times New Roman" w:hAnsi="Times New Roman"/>
          <w:color w:val="000000"/>
          <w:sz w:val="24"/>
          <w:szCs w:val="24"/>
        </w:rPr>
        <w:t xml:space="preserve"> трудового договора</w:t>
      </w:r>
      <w:r w:rsidR="00B32444" w:rsidRPr="00D675D5">
        <w:rPr>
          <w:rFonts w:ascii="Times New Roman" w:hAnsi="Times New Roman"/>
          <w:color w:val="000000"/>
          <w:sz w:val="24"/>
          <w:szCs w:val="24"/>
        </w:rPr>
        <w:t>. </w:t>
      </w:r>
    </w:p>
    <w:p w:rsidR="00E75074" w:rsidRPr="000B0052" w:rsidRDefault="00E75074" w:rsidP="00E75074">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D675D5" w:rsidRPr="00D675D5">
        <w:rPr>
          <w:rFonts w:ascii="Times New Roman" w:hAnsi="Times New Roman"/>
          <w:sz w:val="24"/>
          <w:szCs w:val="24"/>
        </w:rPr>
        <w:t>П. 9.1</w:t>
      </w:r>
      <w:r w:rsidR="004B6E2A" w:rsidRPr="00D675D5">
        <w:rPr>
          <w:rFonts w:ascii="Times New Roman" w:hAnsi="Times New Roman"/>
          <w:sz w:val="24"/>
          <w:szCs w:val="24"/>
        </w:rPr>
        <w:t xml:space="preserve"> </w:t>
      </w:r>
      <w:r w:rsidR="00126082" w:rsidRPr="00D675D5">
        <w:rPr>
          <w:rFonts w:ascii="Times New Roman" w:hAnsi="Times New Roman"/>
          <w:sz w:val="24"/>
          <w:szCs w:val="24"/>
        </w:rPr>
        <w:t>Трудового договора</w:t>
      </w:r>
      <w:r w:rsidR="00A0358B">
        <w:rPr>
          <w:rFonts w:ascii="Times New Roman" w:hAnsi="Times New Roman"/>
          <w:sz w:val="24"/>
          <w:szCs w:val="24"/>
        </w:rPr>
        <w:t xml:space="preserve"> от 02.04.2007г. </w:t>
      </w:r>
      <w:r w:rsidR="003177E3" w:rsidRPr="00D675D5">
        <w:rPr>
          <w:rFonts w:ascii="Times New Roman" w:hAnsi="Times New Roman"/>
          <w:sz w:val="24"/>
          <w:szCs w:val="24"/>
        </w:rPr>
        <w:t>определено</w:t>
      </w:r>
      <w:r w:rsidR="004B6E2A" w:rsidRPr="00D675D5">
        <w:rPr>
          <w:rFonts w:ascii="Times New Roman" w:hAnsi="Times New Roman"/>
          <w:sz w:val="24"/>
          <w:szCs w:val="24"/>
        </w:rPr>
        <w:t xml:space="preserve">, что </w:t>
      </w:r>
      <w:r w:rsidR="003177E3" w:rsidRPr="00D675D5">
        <w:rPr>
          <w:rFonts w:ascii="Times New Roman" w:hAnsi="Times New Roman"/>
          <w:sz w:val="24"/>
          <w:szCs w:val="24"/>
        </w:rPr>
        <w:t xml:space="preserve">«работнику устанавливается </w:t>
      </w:r>
      <w:r w:rsidR="004B6E2A" w:rsidRPr="00D675D5">
        <w:rPr>
          <w:rFonts w:ascii="Times New Roman" w:hAnsi="Times New Roman"/>
          <w:sz w:val="24"/>
          <w:szCs w:val="24"/>
        </w:rPr>
        <w:t xml:space="preserve">должностной оклад </w:t>
      </w:r>
      <w:r w:rsidR="003177E3" w:rsidRPr="00D675D5">
        <w:rPr>
          <w:rFonts w:ascii="Times New Roman" w:hAnsi="Times New Roman"/>
          <w:sz w:val="24"/>
          <w:szCs w:val="24"/>
        </w:rPr>
        <w:t xml:space="preserve">в размере 8 минимальных величин тарифной ставки 1 разряда рабочего основной профессии, </w:t>
      </w:r>
      <w:r w:rsidR="003177E3" w:rsidRPr="00784FF6">
        <w:rPr>
          <w:rFonts w:ascii="Times New Roman" w:hAnsi="Times New Roman"/>
          <w:sz w:val="24"/>
          <w:szCs w:val="24"/>
          <w:u w:val="single"/>
        </w:rPr>
        <w:t>установленной Постановлением мэра района</w:t>
      </w:r>
      <w:r w:rsidR="000B0052">
        <w:rPr>
          <w:rFonts w:ascii="Times New Roman" w:hAnsi="Times New Roman"/>
          <w:sz w:val="24"/>
          <w:szCs w:val="24"/>
        </w:rPr>
        <w:t>».</w:t>
      </w:r>
      <w:r w:rsidR="00D675D5" w:rsidRPr="00D675D5">
        <w:rPr>
          <w:rFonts w:ascii="Times New Roman" w:hAnsi="Times New Roman"/>
          <w:sz w:val="24"/>
          <w:szCs w:val="24"/>
        </w:rPr>
        <w:t xml:space="preserve"> </w:t>
      </w:r>
      <w:r w:rsidR="00784FF6">
        <w:rPr>
          <w:rFonts w:ascii="Times New Roman" w:hAnsi="Times New Roman"/>
          <w:sz w:val="24"/>
          <w:szCs w:val="24"/>
        </w:rPr>
        <w:t>Следует отметить, что р</w:t>
      </w:r>
      <w:r w:rsidR="003177E3" w:rsidRPr="00D675D5">
        <w:rPr>
          <w:rFonts w:ascii="Times New Roman" w:hAnsi="Times New Roman"/>
          <w:sz w:val="24"/>
          <w:szCs w:val="24"/>
        </w:rPr>
        <w:t>асчет исчисления размера должностного оклада к проверке не представлен.</w:t>
      </w:r>
      <w:r w:rsidR="00784FF6">
        <w:rPr>
          <w:rFonts w:ascii="Times New Roman" w:hAnsi="Times New Roman"/>
          <w:sz w:val="24"/>
          <w:szCs w:val="24"/>
        </w:rPr>
        <w:t xml:space="preserve"> </w:t>
      </w:r>
      <w:r w:rsidRPr="00D675D5">
        <w:rPr>
          <w:rFonts w:ascii="Times New Roman" w:hAnsi="Times New Roman"/>
          <w:color w:val="000000"/>
          <w:sz w:val="24"/>
          <w:szCs w:val="24"/>
          <w:shd w:val="clear" w:color="auto" w:fill="FFFFFF"/>
        </w:rPr>
        <w:t>Ст. 57 ТК РФ к числу </w:t>
      </w:r>
      <w:r w:rsidRPr="00D675D5">
        <w:rPr>
          <w:rFonts w:ascii="Times New Roman" w:hAnsi="Times New Roman"/>
          <w:bCs/>
          <w:color w:val="000000"/>
          <w:sz w:val="24"/>
          <w:szCs w:val="24"/>
          <w:shd w:val="clear" w:color="auto" w:fill="FFFFFF"/>
        </w:rPr>
        <w:t>условий, обязательных для включения в трудовой договор, относ</w:t>
      </w:r>
      <w:r>
        <w:rPr>
          <w:rFonts w:ascii="Times New Roman" w:hAnsi="Times New Roman"/>
          <w:bCs/>
          <w:color w:val="000000"/>
          <w:sz w:val="24"/>
          <w:szCs w:val="24"/>
          <w:shd w:val="clear" w:color="auto" w:fill="FFFFFF"/>
        </w:rPr>
        <w:t>я</w:t>
      </w:r>
      <w:r w:rsidRPr="00D675D5">
        <w:rPr>
          <w:rFonts w:ascii="Times New Roman" w:hAnsi="Times New Roman"/>
          <w:bCs/>
          <w:color w:val="000000"/>
          <w:sz w:val="24"/>
          <w:szCs w:val="24"/>
          <w:shd w:val="clear" w:color="auto" w:fill="FFFFFF"/>
        </w:rPr>
        <w:t>т условия оплаты труда (в том числе размер тарифной ставки и оклада</w:t>
      </w:r>
      <w:r w:rsidRPr="00D675D5">
        <w:rPr>
          <w:rFonts w:ascii="Times New Roman" w:hAnsi="Times New Roman"/>
          <w:color w:val="000000"/>
          <w:sz w:val="24"/>
          <w:szCs w:val="24"/>
          <w:shd w:val="clear" w:color="auto" w:fill="FFFFFF"/>
        </w:rPr>
        <w:t> (должностного оклада</w:t>
      </w:r>
      <w:r>
        <w:rPr>
          <w:rFonts w:ascii="Times New Roman" w:hAnsi="Times New Roman"/>
          <w:color w:val="000000"/>
          <w:sz w:val="24"/>
          <w:szCs w:val="24"/>
          <w:shd w:val="clear" w:color="auto" w:fill="FFFFFF"/>
        </w:rPr>
        <w:t xml:space="preserve"> работника, доплаты, надбавки и поощрительные выплаты). </w:t>
      </w:r>
      <w:r w:rsidRPr="00D675D5">
        <w:rPr>
          <w:rFonts w:ascii="Times New Roman" w:hAnsi="Times New Roman"/>
          <w:color w:val="000000"/>
          <w:sz w:val="24"/>
          <w:szCs w:val="24"/>
          <w:shd w:val="clear" w:color="auto" w:fill="FFFFFF"/>
        </w:rPr>
        <w:t xml:space="preserve">Исходя из вышеизложенного, КСП района полагает, что </w:t>
      </w:r>
      <w:r w:rsidRPr="00D675D5">
        <w:rPr>
          <w:rFonts w:ascii="Times New Roman" w:hAnsi="Times New Roman"/>
          <w:bCs/>
          <w:color w:val="000000"/>
          <w:sz w:val="24"/>
          <w:szCs w:val="24"/>
          <w:shd w:val="clear" w:color="auto" w:fill="FFFFFF"/>
        </w:rPr>
        <w:t>при закреплении в трудовом договоре условий оплаты труда руководителю МУП «УК КУ» учредителю следует указывать размер оплаты (тарифную ставку либо оклад) </w:t>
      </w:r>
      <w:r w:rsidRPr="00D675D5">
        <w:rPr>
          <w:rFonts w:ascii="Times New Roman" w:hAnsi="Times New Roman"/>
          <w:bCs/>
          <w:sz w:val="24"/>
          <w:szCs w:val="24"/>
          <w:shd w:val="clear" w:color="auto" w:fill="FFFFFF"/>
        </w:rPr>
        <w:t>в числовом выражении</w:t>
      </w:r>
      <w:r w:rsidRPr="00D675D5">
        <w:rPr>
          <w:rFonts w:ascii="Times New Roman" w:hAnsi="Times New Roman"/>
          <w:color w:val="0000FF"/>
          <w:sz w:val="24"/>
          <w:szCs w:val="24"/>
          <w:shd w:val="clear" w:color="auto" w:fill="FFFFFF"/>
        </w:rPr>
        <w:t>.</w:t>
      </w:r>
      <w:r w:rsidRPr="00D675D5">
        <w:rPr>
          <w:rFonts w:ascii="Times New Roman" w:hAnsi="Times New Roman"/>
          <w:sz w:val="24"/>
          <w:szCs w:val="24"/>
        </w:rPr>
        <w:t xml:space="preserve"> </w:t>
      </w:r>
    </w:p>
    <w:p w:rsidR="002B6590" w:rsidRDefault="00E75074" w:rsidP="00784FF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933387">
        <w:rPr>
          <w:rFonts w:ascii="Times New Roman" w:hAnsi="Times New Roman"/>
          <w:sz w:val="24"/>
          <w:szCs w:val="24"/>
        </w:rPr>
        <w:t xml:space="preserve">В ходе </w:t>
      </w:r>
      <w:r w:rsidR="002B6590">
        <w:rPr>
          <w:rFonts w:ascii="Times New Roman" w:hAnsi="Times New Roman"/>
          <w:sz w:val="24"/>
          <w:szCs w:val="24"/>
        </w:rPr>
        <w:t>проведения контрольного мероприятия</w:t>
      </w:r>
      <w:r w:rsidR="00933387">
        <w:rPr>
          <w:rFonts w:ascii="Times New Roman" w:hAnsi="Times New Roman"/>
          <w:sz w:val="24"/>
          <w:szCs w:val="24"/>
        </w:rPr>
        <w:t xml:space="preserve"> было установлено, что </w:t>
      </w:r>
      <w:r w:rsidR="002B6590" w:rsidRPr="00D675D5">
        <w:rPr>
          <w:rFonts w:ascii="Times New Roman" w:hAnsi="Times New Roman"/>
          <w:color w:val="000000"/>
          <w:sz w:val="24"/>
          <w:szCs w:val="24"/>
          <w:shd w:val="clear" w:color="auto" w:fill="FFFFFF"/>
        </w:rPr>
        <w:t>в проверяемом периоде директору МУП «УК КУ» начислялись и выплачивались премии по итогам финансово-хозяйственной деятельности предприятия нарастающим итогом с начала года. Премия начислялась на оклад с учетом надбавки за особые условия за фактически отработанное время.</w:t>
      </w:r>
      <w:r w:rsidR="002B6590">
        <w:rPr>
          <w:rFonts w:ascii="Times New Roman" w:hAnsi="Times New Roman"/>
          <w:color w:val="000000"/>
          <w:sz w:val="24"/>
          <w:szCs w:val="24"/>
          <w:shd w:val="clear" w:color="auto" w:fill="FFFFFF"/>
        </w:rPr>
        <w:t xml:space="preserve"> Как следует из пояснений, представленных объектом контроля на Акт проверки, оплата труда руководителю МУП «УК КУ» производиться в соответствии с трудовым договором и штатным расписанием. Согласно п. 9.2 Трудового договора работнику устанавливается ежемесячная премия по результатам производственно</w:t>
      </w:r>
      <w:r w:rsidR="005D3DE8">
        <w:rPr>
          <w:rFonts w:ascii="Times New Roman" w:hAnsi="Times New Roman"/>
          <w:color w:val="000000"/>
          <w:sz w:val="24"/>
          <w:szCs w:val="24"/>
          <w:shd w:val="clear" w:color="auto" w:fill="FFFFFF"/>
        </w:rPr>
        <w:t>-</w:t>
      </w:r>
      <w:r w:rsidR="002B6590">
        <w:rPr>
          <w:rFonts w:ascii="Times New Roman" w:hAnsi="Times New Roman"/>
          <w:color w:val="000000"/>
          <w:sz w:val="24"/>
          <w:szCs w:val="24"/>
          <w:shd w:val="clear" w:color="auto" w:fill="FFFFFF"/>
        </w:rPr>
        <w:t>хозяйственной деятельности предприятия в соответствии с действующим на предприятии положением о премировании.</w:t>
      </w:r>
      <w:r w:rsidR="0036185C">
        <w:rPr>
          <w:rFonts w:ascii="Times New Roman" w:hAnsi="Times New Roman"/>
          <w:color w:val="000000"/>
          <w:sz w:val="24"/>
          <w:szCs w:val="24"/>
          <w:shd w:val="clear" w:color="auto" w:fill="FFFFFF"/>
        </w:rPr>
        <w:t xml:space="preserve"> Анализ Положения о премировании работников МУП «УК КУ» показал, что данный акт не регулирует вопросы выплаты премии директору МУП «УК КУ».</w:t>
      </w:r>
    </w:p>
    <w:p w:rsidR="0036185C" w:rsidRDefault="0036185C" w:rsidP="00784FF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Согласно ст. 191 ТК РФ следует, что принятие решения о поощрении работников находится в исключительной компетенции работодателя. Как следует из Трудового договора от 02.04.2007г., работодателем для Соколовой Г.И., принятой на должность директора МУП «УК КУ», является администрация Нижнеилимского муниципального района.  </w:t>
      </w:r>
    </w:p>
    <w:p w:rsidR="00784FF6" w:rsidRPr="00E75074" w:rsidRDefault="0036185C" w:rsidP="00784FF6">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КСП района отмечает, что в </w:t>
      </w:r>
      <w:r w:rsidR="00CE1D7D">
        <w:rPr>
          <w:rFonts w:ascii="Times New Roman" w:hAnsi="Times New Roman"/>
          <w:color w:val="000000"/>
          <w:sz w:val="24"/>
          <w:szCs w:val="24"/>
          <w:shd w:val="clear" w:color="auto" w:fill="FFFFFF"/>
        </w:rPr>
        <w:t xml:space="preserve">отсутствие оценки результатов производственно-хозяйственной деятельности предприятия его собственником, а также установленного порядка премирования </w:t>
      </w:r>
      <w:r w:rsidR="00784FF6">
        <w:rPr>
          <w:rFonts w:ascii="Times New Roman" w:hAnsi="Times New Roman"/>
          <w:color w:val="000000"/>
          <w:sz w:val="24"/>
          <w:szCs w:val="24"/>
        </w:rPr>
        <w:t>директор</w:t>
      </w:r>
      <w:r w:rsidR="00CE1D7D">
        <w:rPr>
          <w:rFonts w:ascii="Times New Roman" w:hAnsi="Times New Roman"/>
          <w:color w:val="000000"/>
          <w:sz w:val="24"/>
          <w:szCs w:val="24"/>
        </w:rPr>
        <w:t>а</w:t>
      </w:r>
      <w:r w:rsidR="00784FF6" w:rsidRPr="00D675D5">
        <w:rPr>
          <w:rFonts w:ascii="Times New Roman" w:hAnsi="Times New Roman"/>
          <w:color w:val="000000"/>
          <w:sz w:val="24"/>
          <w:szCs w:val="24"/>
        </w:rPr>
        <w:t xml:space="preserve"> МУП «</w:t>
      </w:r>
      <w:r w:rsidR="00784FF6">
        <w:rPr>
          <w:rFonts w:ascii="Times New Roman" w:hAnsi="Times New Roman"/>
          <w:color w:val="000000"/>
          <w:sz w:val="24"/>
          <w:szCs w:val="24"/>
        </w:rPr>
        <w:t>УК</w:t>
      </w:r>
      <w:r w:rsidR="00784FF6" w:rsidRPr="00D675D5">
        <w:rPr>
          <w:rFonts w:ascii="Times New Roman" w:hAnsi="Times New Roman"/>
          <w:color w:val="000000"/>
          <w:sz w:val="24"/>
          <w:szCs w:val="24"/>
        </w:rPr>
        <w:t xml:space="preserve"> КУ» </w:t>
      </w:r>
      <w:r w:rsidR="00875B10">
        <w:rPr>
          <w:rFonts w:ascii="Times New Roman" w:hAnsi="Times New Roman"/>
          <w:color w:val="000000"/>
          <w:sz w:val="24"/>
          <w:szCs w:val="24"/>
        </w:rPr>
        <w:t xml:space="preserve">и решений работодателя о премировании директору МУП «УК КУ» </w:t>
      </w:r>
      <w:r w:rsidR="00784FF6">
        <w:rPr>
          <w:rFonts w:ascii="Times New Roman" w:hAnsi="Times New Roman"/>
          <w:color w:val="000000"/>
          <w:sz w:val="24"/>
          <w:szCs w:val="24"/>
        </w:rPr>
        <w:t xml:space="preserve">была начислена и выплачена премия </w:t>
      </w:r>
      <w:r w:rsidR="00784FF6" w:rsidRPr="00D675D5">
        <w:rPr>
          <w:rFonts w:ascii="Times New Roman" w:hAnsi="Times New Roman"/>
          <w:color w:val="000000"/>
          <w:sz w:val="24"/>
          <w:szCs w:val="24"/>
        </w:rPr>
        <w:t>в размере до 60%:</w:t>
      </w:r>
    </w:p>
    <w:p w:rsidR="00784FF6" w:rsidRPr="00D675D5" w:rsidRDefault="00784FF6" w:rsidP="00784FF6">
      <w:pPr>
        <w:spacing w:after="0" w:line="240" w:lineRule="auto"/>
        <w:ind w:firstLine="567"/>
        <w:jc w:val="both"/>
        <w:rPr>
          <w:rFonts w:ascii="Times New Roman" w:hAnsi="Times New Roman"/>
          <w:color w:val="000000"/>
          <w:sz w:val="24"/>
          <w:szCs w:val="24"/>
        </w:rPr>
      </w:pPr>
      <w:r w:rsidRPr="00D675D5">
        <w:rPr>
          <w:rFonts w:ascii="Times New Roman" w:hAnsi="Times New Roman"/>
          <w:color w:val="000000"/>
          <w:sz w:val="24"/>
          <w:szCs w:val="24"/>
        </w:rPr>
        <w:t>- за 2016 год в сумме 93,2 тыс. рублей (с учетом начислений 121,4 тыс. рублей);</w:t>
      </w:r>
    </w:p>
    <w:p w:rsidR="00784FF6" w:rsidRDefault="00784FF6" w:rsidP="00784FF6">
      <w:pPr>
        <w:spacing w:after="0" w:line="240" w:lineRule="auto"/>
        <w:ind w:firstLine="567"/>
        <w:jc w:val="both"/>
        <w:rPr>
          <w:rFonts w:ascii="Times New Roman" w:hAnsi="Times New Roman"/>
          <w:color w:val="000000"/>
          <w:sz w:val="24"/>
          <w:szCs w:val="24"/>
        </w:rPr>
      </w:pPr>
      <w:r w:rsidRPr="00D675D5">
        <w:rPr>
          <w:rFonts w:ascii="Times New Roman" w:hAnsi="Times New Roman"/>
          <w:color w:val="000000"/>
          <w:sz w:val="24"/>
          <w:szCs w:val="24"/>
        </w:rPr>
        <w:t>- за 2017 год в сумме 10,5 тыс. рублей (с учетом начислений 13,7 тыс. рублей).</w:t>
      </w:r>
    </w:p>
    <w:p w:rsidR="006B4F8C" w:rsidRDefault="006B4F8C" w:rsidP="00E04398">
      <w:pPr>
        <w:spacing w:after="0" w:line="240" w:lineRule="auto"/>
        <w:ind w:firstLine="709"/>
        <w:jc w:val="both"/>
        <w:rPr>
          <w:rFonts w:ascii="Times New Roman" w:hAnsi="Times New Roman"/>
          <w:color w:val="000000"/>
          <w:sz w:val="24"/>
          <w:szCs w:val="24"/>
          <w:shd w:val="clear" w:color="auto" w:fill="FFFFFF"/>
        </w:rPr>
      </w:pPr>
    </w:p>
    <w:p w:rsidR="000D42E2" w:rsidRDefault="00D675D5" w:rsidP="000D42E2">
      <w:pPr>
        <w:spacing w:after="0" w:line="240" w:lineRule="auto"/>
        <w:jc w:val="both"/>
        <w:rPr>
          <w:rFonts w:ascii="Times New Roman" w:hAnsi="Times New Roman"/>
          <w:i/>
          <w:color w:val="000000"/>
          <w:sz w:val="24"/>
          <w:szCs w:val="24"/>
          <w:u w:val="single"/>
        </w:rPr>
      </w:pPr>
      <w:r w:rsidRPr="00D675D5">
        <w:rPr>
          <w:rFonts w:ascii="Times New Roman" w:hAnsi="Times New Roman"/>
          <w:color w:val="000000"/>
          <w:sz w:val="24"/>
          <w:szCs w:val="24"/>
          <w:shd w:val="clear" w:color="auto" w:fill="FFFFFF"/>
        </w:rPr>
        <w:t xml:space="preserve">       </w:t>
      </w:r>
      <w:r w:rsidR="000B0052">
        <w:rPr>
          <w:rFonts w:ascii="Times New Roman" w:hAnsi="Times New Roman"/>
          <w:color w:val="000000"/>
          <w:sz w:val="24"/>
          <w:szCs w:val="24"/>
          <w:shd w:val="clear" w:color="auto" w:fill="FFFFFF"/>
        </w:rPr>
        <w:t xml:space="preserve"> </w:t>
      </w:r>
      <w:r w:rsidR="00E75074">
        <w:rPr>
          <w:rFonts w:ascii="Times New Roman" w:hAnsi="Times New Roman"/>
          <w:color w:val="000000"/>
          <w:sz w:val="24"/>
          <w:szCs w:val="24"/>
          <w:shd w:val="clear" w:color="auto" w:fill="FFFFFF"/>
        </w:rPr>
        <w:t xml:space="preserve">Следует отметить, </w:t>
      </w:r>
      <w:r w:rsidR="000D42E2" w:rsidRPr="00580C5E">
        <w:rPr>
          <w:rFonts w:ascii="Times New Roman" w:hAnsi="Times New Roman"/>
          <w:i/>
          <w:color w:val="000000"/>
          <w:sz w:val="24"/>
          <w:szCs w:val="24"/>
        </w:rPr>
        <w:t>что в нарушение требований действующего законодательства положение об оплате  труда и премировани</w:t>
      </w:r>
      <w:r w:rsidR="00D60DD3" w:rsidRPr="00580C5E">
        <w:rPr>
          <w:rFonts w:ascii="Times New Roman" w:hAnsi="Times New Roman"/>
          <w:i/>
          <w:color w:val="000000"/>
          <w:sz w:val="24"/>
          <w:szCs w:val="24"/>
        </w:rPr>
        <w:t>и</w:t>
      </w:r>
      <w:r w:rsidR="000D42E2" w:rsidRPr="00580C5E">
        <w:rPr>
          <w:rFonts w:ascii="Times New Roman" w:hAnsi="Times New Roman"/>
          <w:i/>
          <w:color w:val="000000"/>
          <w:sz w:val="24"/>
          <w:szCs w:val="24"/>
        </w:rPr>
        <w:t xml:space="preserve"> руководителей муниципальных унитарных предприятии МО «Нижнеилимский район» на разрабатывалось и не утверждалось.</w:t>
      </w:r>
    </w:p>
    <w:p w:rsidR="00D675D5" w:rsidRPr="00D675D5" w:rsidRDefault="000D42E2" w:rsidP="00784FF6">
      <w:pPr>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 xml:space="preserve">        </w:t>
      </w:r>
      <w:r w:rsidR="00D60DD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p>
    <w:p w:rsidR="00DD24EB" w:rsidRPr="00D675D5" w:rsidRDefault="00D60DD3" w:rsidP="00E75074">
      <w:pPr>
        <w:spacing w:after="0" w:line="240" w:lineRule="auto"/>
        <w:ind w:firstLine="567"/>
        <w:jc w:val="both"/>
        <w:rPr>
          <w:rFonts w:cs="Calibri"/>
          <w:i/>
          <w:color w:val="000000"/>
          <w:sz w:val="24"/>
          <w:szCs w:val="24"/>
        </w:rPr>
      </w:pPr>
      <w:r>
        <w:rPr>
          <w:rFonts w:ascii="Times New Roman" w:hAnsi="Times New Roman"/>
          <w:i/>
          <w:iCs/>
          <w:color w:val="000000"/>
          <w:sz w:val="24"/>
          <w:szCs w:val="24"/>
        </w:rPr>
        <w:t xml:space="preserve"> </w:t>
      </w:r>
      <w:r w:rsidR="00DD24EB">
        <w:rPr>
          <w:rFonts w:ascii="Times New Roman" w:hAnsi="Times New Roman"/>
          <w:i/>
          <w:iCs/>
          <w:color w:val="000000"/>
          <w:sz w:val="24"/>
          <w:szCs w:val="24"/>
        </w:rPr>
        <w:t>Кроме того, в соответствии с п. 2 ст.</w:t>
      </w:r>
      <w:r w:rsidR="000B0052">
        <w:rPr>
          <w:rFonts w:ascii="Times New Roman" w:hAnsi="Times New Roman"/>
          <w:i/>
          <w:iCs/>
          <w:color w:val="000000"/>
          <w:sz w:val="24"/>
          <w:szCs w:val="24"/>
        </w:rPr>
        <w:t xml:space="preserve"> </w:t>
      </w:r>
      <w:r w:rsidR="00DD24EB">
        <w:rPr>
          <w:rFonts w:ascii="Times New Roman" w:hAnsi="Times New Roman"/>
          <w:i/>
          <w:iCs/>
          <w:color w:val="000000"/>
          <w:sz w:val="24"/>
          <w:szCs w:val="24"/>
        </w:rPr>
        <w:t xml:space="preserve">21 </w:t>
      </w:r>
      <w:r w:rsidR="00DD24EB" w:rsidRPr="000B0052">
        <w:rPr>
          <w:rFonts w:ascii="Times New Roman" w:hAnsi="Times New Roman"/>
          <w:i/>
          <w:iCs/>
          <w:color w:val="000000"/>
          <w:sz w:val="24"/>
          <w:szCs w:val="24"/>
        </w:rPr>
        <w:t xml:space="preserve">Федерального закона </w:t>
      </w:r>
      <w:r w:rsidR="000B0052" w:rsidRPr="000B0052">
        <w:rPr>
          <w:rFonts w:ascii="Times New Roman" w:hAnsi="Times New Roman"/>
          <w:i/>
          <w:color w:val="000000"/>
          <w:sz w:val="24"/>
          <w:szCs w:val="24"/>
        </w:rPr>
        <w:t>от 14.11.2002г. № 161-ФЗ</w:t>
      </w:r>
      <w:r w:rsidR="00DD24EB">
        <w:rPr>
          <w:rFonts w:ascii="Times New Roman" w:hAnsi="Times New Roman"/>
          <w:i/>
          <w:iCs/>
          <w:color w:val="000000"/>
          <w:sz w:val="24"/>
          <w:szCs w:val="24"/>
        </w:rPr>
        <w:t>, руководитель унитарного предприятия подлежит аттестации в порядке, установленном собственником имущества унитарного предприятия. По состоянию на момент проверки, собственник</w:t>
      </w:r>
      <w:r w:rsidR="000D42E2">
        <w:rPr>
          <w:rFonts w:ascii="Times New Roman" w:hAnsi="Times New Roman"/>
          <w:i/>
          <w:iCs/>
          <w:color w:val="000000"/>
          <w:sz w:val="24"/>
          <w:szCs w:val="24"/>
        </w:rPr>
        <w:t>ом</w:t>
      </w:r>
      <w:r w:rsidR="00DD24EB">
        <w:rPr>
          <w:rFonts w:ascii="Times New Roman" w:hAnsi="Times New Roman"/>
          <w:i/>
          <w:iCs/>
          <w:color w:val="000000"/>
          <w:sz w:val="24"/>
          <w:szCs w:val="24"/>
        </w:rPr>
        <w:t xml:space="preserve"> имущества не проведена аттестация директора МУП «УК КУ»</w:t>
      </w:r>
      <w:r w:rsidR="000D42E2">
        <w:rPr>
          <w:rFonts w:ascii="Times New Roman" w:hAnsi="Times New Roman"/>
          <w:i/>
          <w:iCs/>
          <w:color w:val="000000"/>
          <w:sz w:val="24"/>
          <w:szCs w:val="24"/>
        </w:rPr>
        <w:t>.</w:t>
      </w:r>
    </w:p>
    <w:p w:rsidR="00CE7421" w:rsidRDefault="00B32444" w:rsidP="00D675D5">
      <w:pPr>
        <w:pStyle w:val="western"/>
        <w:shd w:val="clear" w:color="auto" w:fill="FFFFFF"/>
        <w:spacing w:before="0" w:beforeAutospacing="0" w:after="0" w:afterAutospacing="0"/>
        <w:jc w:val="center"/>
        <w:rPr>
          <w:rFonts w:cs="Calibri"/>
          <w:color w:val="FF0000"/>
        </w:rPr>
      </w:pPr>
      <w:r w:rsidRPr="00B32444">
        <w:rPr>
          <w:rFonts w:cs="Calibri"/>
          <w:color w:val="FF0000"/>
        </w:rPr>
        <w:t> </w:t>
      </w:r>
    </w:p>
    <w:p w:rsidR="00D675D5" w:rsidRDefault="000842B8" w:rsidP="00D675D5">
      <w:pPr>
        <w:pStyle w:val="western"/>
        <w:shd w:val="clear" w:color="auto" w:fill="FFFFFF"/>
        <w:spacing w:before="0" w:beforeAutospacing="0" w:after="0" w:afterAutospacing="0"/>
        <w:jc w:val="center"/>
        <w:rPr>
          <w:b/>
          <w:bCs/>
          <w:i/>
          <w:color w:val="000000"/>
        </w:rPr>
      </w:pPr>
      <w:r w:rsidRPr="00D675D5">
        <w:rPr>
          <w:b/>
          <w:bCs/>
          <w:i/>
          <w:color w:val="000000"/>
        </w:rPr>
        <w:t xml:space="preserve">Проверка полноты и своевременности поступления в бюджет доходов </w:t>
      </w:r>
    </w:p>
    <w:p w:rsidR="000842B8" w:rsidRDefault="000842B8" w:rsidP="00D675D5">
      <w:pPr>
        <w:pStyle w:val="western"/>
        <w:shd w:val="clear" w:color="auto" w:fill="FFFFFF"/>
        <w:spacing w:before="0" w:beforeAutospacing="0" w:after="0" w:afterAutospacing="0"/>
        <w:jc w:val="center"/>
        <w:rPr>
          <w:b/>
          <w:bCs/>
          <w:i/>
          <w:color w:val="000000"/>
        </w:rPr>
      </w:pPr>
      <w:r w:rsidRPr="00D675D5">
        <w:rPr>
          <w:b/>
          <w:bCs/>
          <w:i/>
          <w:color w:val="000000"/>
        </w:rPr>
        <w:t>от перечисления части прибыли, остающейся после уплаты налогов и иных обязательных платежей</w:t>
      </w:r>
      <w:r w:rsidR="00580C5E">
        <w:rPr>
          <w:b/>
          <w:bCs/>
          <w:i/>
          <w:color w:val="000000"/>
        </w:rPr>
        <w:t>.</w:t>
      </w:r>
    </w:p>
    <w:p w:rsidR="005B690F" w:rsidRPr="00D675D5" w:rsidRDefault="005B690F" w:rsidP="00D675D5">
      <w:pPr>
        <w:pStyle w:val="western"/>
        <w:shd w:val="clear" w:color="auto" w:fill="FFFFFF"/>
        <w:spacing w:before="0" w:beforeAutospacing="0" w:after="0" w:afterAutospacing="0"/>
        <w:jc w:val="center"/>
        <w:rPr>
          <w:i/>
          <w:color w:val="000000"/>
        </w:rPr>
      </w:pPr>
    </w:p>
    <w:p w:rsidR="000842B8" w:rsidRPr="00D675D5" w:rsidRDefault="00D675D5" w:rsidP="00D675D5">
      <w:pPr>
        <w:shd w:val="clear" w:color="auto" w:fill="FFFFFF"/>
        <w:spacing w:after="0" w:line="240" w:lineRule="auto"/>
        <w:jc w:val="both"/>
        <w:rPr>
          <w:rFonts w:ascii="Times New Roman" w:hAnsi="Times New Roman"/>
          <w:color w:val="000000"/>
          <w:sz w:val="24"/>
          <w:szCs w:val="24"/>
        </w:rPr>
      </w:pPr>
      <w:r>
        <w:rPr>
          <w:rFonts w:ascii="yandex-sans" w:hAnsi="yandex-sans"/>
          <w:color w:val="000000"/>
          <w:sz w:val="28"/>
          <w:szCs w:val="28"/>
        </w:rPr>
        <w:t xml:space="preserve">        </w:t>
      </w:r>
      <w:r w:rsidR="000842B8" w:rsidRPr="00D675D5">
        <w:rPr>
          <w:rFonts w:ascii="Times New Roman" w:hAnsi="Times New Roman"/>
          <w:color w:val="000000"/>
          <w:sz w:val="24"/>
          <w:szCs w:val="24"/>
        </w:rPr>
        <w:t>В соответствии со ст.</w:t>
      </w:r>
      <w:r w:rsidR="00EF74B7">
        <w:rPr>
          <w:rFonts w:ascii="Times New Roman" w:hAnsi="Times New Roman"/>
          <w:color w:val="000000"/>
          <w:sz w:val="24"/>
          <w:szCs w:val="24"/>
        </w:rPr>
        <w:t xml:space="preserve"> </w:t>
      </w:r>
      <w:r w:rsidR="000842B8" w:rsidRPr="00D675D5">
        <w:rPr>
          <w:rFonts w:ascii="Times New Roman" w:hAnsi="Times New Roman"/>
          <w:color w:val="000000"/>
          <w:sz w:val="24"/>
          <w:szCs w:val="24"/>
        </w:rPr>
        <w:t xml:space="preserve">42 БК РФ в доходах бюджетов учитывается часть прибыли </w:t>
      </w:r>
      <w:r w:rsidRPr="00D675D5">
        <w:rPr>
          <w:rFonts w:ascii="Times New Roman" w:hAnsi="Times New Roman"/>
          <w:color w:val="000000"/>
          <w:sz w:val="24"/>
          <w:szCs w:val="24"/>
        </w:rPr>
        <w:t xml:space="preserve"> </w:t>
      </w:r>
      <w:r w:rsidR="000842B8" w:rsidRPr="00D675D5">
        <w:rPr>
          <w:rFonts w:ascii="Times New Roman" w:hAnsi="Times New Roman"/>
          <w:color w:val="000000"/>
          <w:sz w:val="24"/>
          <w:szCs w:val="24"/>
        </w:rPr>
        <w:t>муниципальных унитарных предприятий, остающаяся после уплаты налогов и иных обязательных платежей и является неналоговым доходом согласно п.</w:t>
      </w:r>
      <w:r w:rsidR="00D60DD3">
        <w:rPr>
          <w:rFonts w:ascii="Times New Roman" w:hAnsi="Times New Roman"/>
          <w:color w:val="000000"/>
          <w:sz w:val="24"/>
          <w:szCs w:val="24"/>
        </w:rPr>
        <w:t xml:space="preserve"> </w:t>
      </w:r>
      <w:r w:rsidR="000842B8" w:rsidRPr="00D675D5">
        <w:rPr>
          <w:rFonts w:ascii="Times New Roman" w:hAnsi="Times New Roman"/>
          <w:color w:val="000000"/>
          <w:sz w:val="24"/>
          <w:szCs w:val="24"/>
        </w:rPr>
        <w:t>3 ст.</w:t>
      </w:r>
      <w:r w:rsidR="00D60DD3">
        <w:rPr>
          <w:rFonts w:ascii="Times New Roman" w:hAnsi="Times New Roman"/>
          <w:color w:val="000000"/>
          <w:sz w:val="24"/>
          <w:szCs w:val="24"/>
        </w:rPr>
        <w:t xml:space="preserve"> </w:t>
      </w:r>
      <w:r w:rsidR="000842B8" w:rsidRPr="00D675D5">
        <w:rPr>
          <w:rFonts w:ascii="Times New Roman" w:hAnsi="Times New Roman"/>
          <w:color w:val="000000"/>
          <w:sz w:val="24"/>
          <w:szCs w:val="24"/>
        </w:rPr>
        <w:t>41 БК РФ.</w:t>
      </w:r>
    </w:p>
    <w:p w:rsidR="000842B8" w:rsidRPr="00D675D5" w:rsidRDefault="00D675D5" w:rsidP="00D675D5">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Согласно п.</w:t>
      </w:r>
      <w:r w:rsidR="005B690F">
        <w:rPr>
          <w:rFonts w:ascii="Times New Roman" w:hAnsi="Times New Roman"/>
          <w:color w:val="000000"/>
          <w:sz w:val="24"/>
          <w:szCs w:val="24"/>
        </w:rPr>
        <w:t xml:space="preserve"> </w:t>
      </w:r>
      <w:r>
        <w:rPr>
          <w:rFonts w:ascii="Times New Roman" w:hAnsi="Times New Roman"/>
          <w:color w:val="000000"/>
          <w:sz w:val="24"/>
          <w:szCs w:val="24"/>
        </w:rPr>
        <w:t xml:space="preserve">1.4 </w:t>
      </w:r>
      <w:r w:rsidR="000842B8" w:rsidRPr="00D675D5">
        <w:rPr>
          <w:rFonts w:ascii="Times New Roman" w:hAnsi="Times New Roman"/>
          <w:color w:val="000000"/>
          <w:sz w:val="24"/>
          <w:szCs w:val="24"/>
        </w:rPr>
        <w:t xml:space="preserve">Положения </w:t>
      </w:r>
      <w:r>
        <w:rPr>
          <w:rFonts w:ascii="Times New Roman" w:hAnsi="Times New Roman"/>
          <w:color w:val="000000"/>
          <w:sz w:val="24"/>
          <w:szCs w:val="24"/>
        </w:rPr>
        <w:t>о порядке, размерах и сроках перечисления прибыли муниципальными унитарными предприятиями в бюджет МО «Нижнеилимский район», утвержденн</w:t>
      </w:r>
      <w:r w:rsidR="005B690F">
        <w:rPr>
          <w:rFonts w:ascii="Times New Roman" w:hAnsi="Times New Roman"/>
          <w:color w:val="000000"/>
          <w:sz w:val="24"/>
          <w:szCs w:val="24"/>
        </w:rPr>
        <w:t>ого</w:t>
      </w:r>
      <w:r>
        <w:rPr>
          <w:rFonts w:ascii="Times New Roman" w:hAnsi="Times New Roman"/>
          <w:color w:val="000000"/>
          <w:sz w:val="24"/>
          <w:szCs w:val="24"/>
        </w:rPr>
        <w:t xml:space="preserve"> </w:t>
      </w:r>
      <w:r w:rsidRPr="00D675D5">
        <w:rPr>
          <w:rFonts w:ascii="Times New Roman" w:hAnsi="Times New Roman"/>
          <w:color w:val="000000"/>
          <w:sz w:val="24"/>
          <w:szCs w:val="24"/>
        </w:rPr>
        <w:t xml:space="preserve">Решением Думы </w:t>
      </w:r>
      <w:r>
        <w:rPr>
          <w:rFonts w:ascii="Times New Roman" w:hAnsi="Times New Roman"/>
          <w:color w:val="000000"/>
          <w:sz w:val="24"/>
          <w:szCs w:val="24"/>
        </w:rPr>
        <w:t>Нижнеилимского</w:t>
      </w:r>
      <w:r w:rsidRPr="00D675D5">
        <w:rPr>
          <w:rFonts w:ascii="Times New Roman" w:hAnsi="Times New Roman"/>
          <w:color w:val="000000"/>
          <w:sz w:val="24"/>
          <w:szCs w:val="24"/>
        </w:rPr>
        <w:t xml:space="preserve"> муниципального района от </w:t>
      </w:r>
      <w:r>
        <w:rPr>
          <w:rFonts w:ascii="Times New Roman" w:hAnsi="Times New Roman"/>
          <w:color w:val="000000"/>
          <w:sz w:val="24"/>
          <w:szCs w:val="24"/>
        </w:rPr>
        <w:t>25</w:t>
      </w:r>
      <w:r w:rsidRPr="00D675D5">
        <w:rPr>
          <w:rFonts w:ascii="Times New Roman" w:hAnsi="Times New Roman"/>
          <w:color w:val="000000"/>
          <w:sz w:val="24"/>
          <w:szCs w:val="24"/>
        </w:rPr>
        <w:t>.</w:t>
      </w:r>
      <w:r>
        <w:rPr>
          <w:rFonts w:ascii="Times New Roman" w:hAnsi="Times New Roman"/>
          <w:color w:val="000000"/>
          <w:sz w:val="24"/>
          <w:szCs w:val="24"/>
        </w:rPr>
        <w:t>12</w:t>
      </w:r>
      <w:r w:rsidRPr="00D675D5">
        <w:rPr>
          <w:rFonts w:ascii="Times New Roman" w:hAnsi="Times New Roman"/>
          <w:color w:val="000000"/>
          <w:sz w:val="24"/>
          <w:szCs w:val="24"/>
        </w:rPr>
        <w:t>.201</w:t>
      </w:r>
      <w:r>
        <w:rPr>
          <w:rFonts w:ascii="Times New Roman" w:hAnsi="Times New Roman"/>
          <w:color w:val="000000"/>
          <w:sz w:val="24"/>
          <w:szCs w:val="24"/>
        </w:rPr>
        <w:t>2</w:t>
      </w:r>
      <w:r w:rsidR="005B690F">
        <w:rPr>
          <w:rFonts w:ascii="Times New Roman" w:hAnsi="Times New Roman"/>
          <w:color w:val="000000"/>
          <w:sz w:val="24"/>
          <w:szCs w:val="24"/>
        </w:rPr>
        <w:t>г.</w:t>
      </w:r>
      <w:r w:rsidRPr="00D675D5">
        <w:rPr>
          <w:rFonts w:ascii="Times New Roman" w:hAnsi="Times New Roman"/>
          <w:color w:val="000000"/>
          <w:sz w:val="24"/>
          <w:szCs w:val="24"/>
        </w:rPr>
        <w:t xml:space="preserve"> №</w:t>
      </w:r>
      <w:r>
        <w:rPr>
          <w:rFonts w:ascii="Times New Roman" w:hAnsi="Times New Roman"/>
          <w:color w:val="000000"/>
          <w:sz w:val="24"/>
          <w:szCs w:val="24"/>
        </w:rPr>
        <w:t xml:space="preserve"> 270 (далее – Положение), </w:t>
      </w:r>
      <w:r w:rsidRPr="00D675D5">
        <w:rPr>
          <w:rFonts w:ascii="Times New Roman" w:hAnsi="Times New Roman"/>
          <w:color w:val="000000"/>
          <w:sz w:val="24"/>
          <w:szCs w:val="24"/>
        </w:rPr>
        <w:t xml:space="preserve"> </w:t>
      </w:r>
      <w:r>
        <w:rPr>
          <w:rFonts w:ascii="Times New Roman" w:hAnsi="Times New Roman"/>
          <w:color w:val="000000"/>
          <w:sz w:val="24"/>
          <w:szCs w:val="24"/>
        </w:rPr>
        <w:t xml:space="preserve">расчет суммы части прибыли предоставляется </w:t>
      </w:r>
      <w:r w:rsidR="000842B8" w:rsidRPr="00D675D5">
        <w:rPr>
          <w:rFonts w:ascii="Times New Roman" w:hAnsi="Times New Roman"/>
          <w:color w:val="000000"/>
          <w:sz w:val="24"/>
          <w:szCs w:val="24"/>
        </w:rPr>
        <w:t>муниципальн</w:t>
      </w:r>
      <w:r>
        <w:rPr>
          <w:rFonts w:ascii="Times New Roman" w:hAnsi="Times New Roman"/>
          <w:color w:val="000000"/>
          <w:sz w:val="24"/>
          <w:szCs w:val="24"/>
        </w:rPr>
        <w:t>ым</w:t>
      </w:r>
      <w:r w:rsidR="000842B8" w:rsidRPr="00D675D5">
        <w:rPr>
          <w:rFonts w:ascii="Times New Roman" w:hAnsi="Times New Roman"/>
          <w:color w:val="000000"/>
          <w:sz w:val="24"/>
          <w:szCs w:val="24"/>
        </w:rPr>
        <w:t xml:space="preserve"> унитарн</w:t>
      </w:r>
      <w:r>
        <w:rPr>
          <w:rFonts w:ascii="Times New Roman" w:hAnsi="Times New Roman"/>
          <w:color w:val="000000"/>
          <w:sz w:val="24"/>
          <w:szCs w:val="24"/>
        </w:rPr>
        <w:t>ым</w:t>
      </w:r>
      <w:r w:rsidR="000842B8" w:rsidRPr="00D675D5">
        <w:rPr>
          <w:rFonts w:ascii="Times New Roman" w:hAnsi="Times New Roman"/>
          <w:color w:val="000000"/>
          <w:sz w:val="24"/>
          <w:szCs w:val="24"/>
        </w:rPr>
        <w:t xml:space="preserve"> предприяти</w:t>
      </w:r>
      <w:r>
        <w:rPr>
          <w:rFonts w:ascii="Times New Roman" w:hAnsi="Times New Roman"/>
          <w:color w:val="000000"/>
          <w:sz w:val="24"/>
          <w:szCs w:val="24"/>
        </w:rPr>
        <w:t>ем администратору доходов не позднее 10 дней после представления годового бухгалтерского отчета в налоговый орган</w:t>
      </w:r>
      <w:r w:rsidR="00EF74B7">
        <w:rPr>
          <w:rFonts w:ascii="Times New Roman" w:hAnsi="Times New Roman"/>
          <w:color w:val="000000"/>
          <w:sz w:val="24"/>
          <w:szCs w:val="24"/>
        </w:rPr>
        <w:t>.</w:t>
      </w:r>
    </w:p>
    <w:p w:rsidR="000842B8" w:rsidRPr="00D675D5" w:rsidRDefault="00D675D5" w:rsidP="00D675D5">
      <w:pPr>
        <w:shd w:val="clear" w:color="auto" w:fill="FFFFFF"/>
        <w:spacing w:after="0" w:line="240" w:lineRule="auto"/>
        <w:jc w:val="both"/>
        <w:rPr>
          <w:rFonts w:ascii="yandex-sans" w:hAnsi="yandex-sans"/>
          <w:color w:val="000000"/>
          <w:sz w:val="23"/>
          <w:szCs w:val="23"/>
        </w:rPr>
      </w:pPr>
      <w:r>
        <w:rPr>
          <w:rFonts w:ascii="Times New Roman" w:hAnsi="Times New Roman"/>
          <w:color w:val="000000"/>
          <w:sz w:val="24"/>
          <w:szCs w:val="24"/>
        </w:rPr>
        <w:t xml:space="preserve">         </w:t>
      </w:r>
      <w:r w:rsidR="00536CF7">
        <w:rPr>
          <w:rFonts w:ascii="Times New Roman" w:hAnsi="Times New Roman"/>
          <w:color w:val="000000"/>
          <w:sz w:val="24"/>
          <w:szCs w:val="24"/>
        </w:rPr>
        <w:t>Согласно</w:t>
      </w:r>
      <w:r w:rsidR="000842B8" w:rsidRPr="00D675D5">
        <w:rPr>
          <w:rFonts w:ascii="Times New Roman" w:hAnsi="Times New Roman"/>
          <w:color w:val="000000"/>
          <w:sz w:val="24"/>
          <w:szCs w:val="24"/>
        </w:rPr>
        <w:t xml:space="preserve"> </w:t>
      </w:r>
      <w:r w:rsidRPr="00D675D5">
        <w:rPr>
          <w:rFonts w:ascii="Times New Roman" w:hAnsi="Times New Roman"/>
          <w:color w:val="000000"/>
          <w:sz w:val="24"/>
          <w:szCs w:val="24"/>
        </w:rPr>
        <w:t>Положени</w:t>
      </w:r>
      <w:r w:rsidR="00536CF7">
        <w:rPr>
          <w:rFonts w:ascii="Times New Roman" w:hAnsi="Times New Roman"/>
          <w:color w:val="000000"/>
          <w:sz w:val="24"/>
          <w:szCs w:val="24"/>
        </w:rPr>
        <w:t>ю</w:t>
      </w:r>
      <w:r w:rsidR="000842B8" w:rsidRPr="00D675D5">
        <w:rPr>
          <w:rFonts w:ascii="Times New Roman" w:hAnsi="Times New Roman"/>
          <w:color w:val="000000"/>
          <w:sz w:val="24"/>
          <w:szCs w:val="24"/>
        </w:rPr>
        <w:t xml:space="preserve"> процент отчислений в бюджет </w:t>
      </w:r>
      <w:r>
        <w:rPr>
          <w:rFonts w:ascii="Times New Roman" w:hAnsi="Times New Roman"/>
          <w:color w:val="000000"/>
          <w:sz w:val="24"/>
          <w:szCs w:val="24"/>
        </w:rPr>
        <w:t>Нижнеилимского</w:t>
      </w:r>
      <w:r w:rsidR="000842B8" w:rsidRPr="00D675D5">
        <w:rPr>
          <w:rFonts w:ascii="Times New Roman" w:hAnsi="Times New Roman"/>
          <w:color w:val="000000"/>
          <w:sz w:val="24"/>
          <w:szCs w:val="24"/>
        </w:rPr>
        <w:t xml:space="preserve"> муниципального района части прибыли муниципальных унитарных предприятий, остающейся после уплаты налогов и иных обязательных платежей, установлен в размере </w:t>
      </w:r>
      <w:r w:rsidRPr="00D675D5">
        <w:rPr>
          <w:rFonts w:ascii="Times New Roman" w:hAnsi="Times New Roman"/>
          <w:color w:val="000000"/>
          <w:sz w:val="24"/>
          <w:szCs w:val="24"/>
        </w:rPr>
        <w:t>25</w:t>
      </w:r>
      <w:r w:rsidR="000842B8" w:rsidRPr="00D675D5">
        <w:rPr>
          <w:rFonts w:ascii="Times New Roman" w:hAnsi="Times New Roman"/>
          <w:color w:val="000000"/>
          <w:sz w:val="24"/>
          <w:szCs w:val="24"/>
        </w:rPr>
        <w:t xml:space="preserve"> процентов</w:t>
      </w:r>
      <w:r w:rsidR="000842B8" w:rsidRPr="000842B8">
        <w:rPr>
          <w:rFonts w:ascii="yandex-sans" w:hAnsi="yandex-sans"/>
          <w:color w:val="000000"/>
          <w:sz w:val="28"/>
          <w:szCs w:val="28"/>
        </w:rPr>
        <w:t>.</w:t>
      </w:r>
      <w:r>
        <w:rPr>
          <w:rFonts w:ascii="yandex-sans" w:hAnsi="yandex-sans"/>
          <w:color w:val="000000"/>
          <w:sz w:val="23"/>
          <w:szCs w:val="23"/>
        </w:rPr>
        <w:t xml:space="preserve"> </w:t>
      </w:r>
      <w:r w:rsidR="000842B8" w:rsidRPr="00D675D5">
        <w:rPr>
          <w:rFonts w:ascii="Times New Roman" w:hAnsi="Times New Roman"/>
          <w:color w:val="000000"/>
          <w:sz w:val="24"/>
          <w:szCs w:val="24"/>
        </w:rPr>
        <w:t xml:space="preserve">Расчет по указанным отчислениям предоставляется муниципальными унитарными предприятиями в </w:t>
      </w:r>
      <w:r>
        <w:rPr>
          <w:rFonts w:ascii="Times New Roman" w:hAnsi="Times New Roman"/>
          <w:color w:val="000000"/>
          <w:sz w:val="24"/>
          <w:szCs w:val="24"/>
        </w:rPr>
        <w:t>Департамент по управлению муниципальным имуществом</w:t>
      </w:r>
      <w:r w:rsidR="000842B8" w:rsidRPr="00D675D5">
        <w:rPr>
          <w:rFonts w:ascii="Times New Roman" w:hAnsi="Times New Roman"/>
          <w:color w:val="000000"/>
          <w:sz w:val="24"/>
          <w:szCs w:val="24"/>
        </w:rPr>
        <w:t xml:space="preserve"> в срок, установленный для сдачи бухгалтерских отчетов.</w:t>
      </w:r>
      <w:r>
        <w:rPr>
          <w:rFonts w:ascii="yandex-sans" w:hAnsi="yandex-sans"/>
          <w:color w:val="000000"/>
          <w:sz w:val="23"/>
          <w:szCs w:val="23"/>
        </w:rPr>
        <w:t xml:space="preserve"> </w:t>
      </w:r>
      <w:r w:rsidR="000842B8" w:rsidRPr="00D675D5">
        <w:rPr>
          <w:rFonts w:ascii="Times New Roman" w:hAnsi="Times New Roman"/>
          <w:color w:val="000000"/>
          <w:sz w:val="24"/>
          <w:szCs w:val="24"/>
        </w:rPr>
        <w:t>Перечисление части прибыли, остающейся в распоряжении муниципальн</w:t>
      </w:r>
      <w:r>
        <w:rPr>
          <w:rFonts w:ascii="Times New Roman" w:hAnsi="Times New Roman"/>
          <w:color w:val="000000"/>
          <w:sz w:val="24"/>
          <w:szCs w:val="24"/>
        </w:rPr>
        <w:t>ого</w:t>
      </w:r>
      <w:r w:rsidR="000842B8" w:rsidRPr="00D675D5">
        <w:rPr>
          <w:rFonts w:ascii="Times New Roman" w:hAnsi="Times New Roman"/>
          <w:color w:val="000000"/>
          <w:sz w:val="24"/>
          <w:szCs w:val="24"/>
        </w:rPr>
        <w:t xml:space="preserve"> унитарн</w:t>
      </w:r>
      <w:r>
        <w:rPr>
          <w:rFonts w:ascii="Times New Roman" w:hAnsi="Times New Roman"/>
          <w:color w:val="000000"/>
          <w:sz w:val="24"/>
          <w:szCs w:val="24"/>
        </w:rPr>
        <w:t>ого</w:t>
      </w:r>
      <w:r w:rsidR="000842B8" w:rsidRPr="00D675D5">
        <w:rPr>
          <w:rFonts w:ascii="Times New Roman" w:hAnsi="Times New Roman"/>
          <w:color w:val="000000"/>
          <w:sz w:val="24"/>
          <w:szCs w:val="24"/>
        </w:rPr>
        <w:t xml:space="preserve"> предприяти</w:t>
      </w:r>
      <w:r>
        <w:rPr>
          <w:rFonts w:ascii="Times New Roman" w:hAnsi="Times New Roman"/>
          <w:color w:val="000000"/>
          <w:sz w:val="24"/>
          <w:szCs w:val="24"/>
        </w:rPr>
        <w:t>я</w:t>
      </w:r>
      <w:r w:rsidR="000842B8" w:rsidRPr="00D675D5">
        <w:rPr>
          <w:rFonts w:ascii="Times New Roman" w:hAnsi="Times New Roman"/>
          <w:color w:val="000000"/>
          <w:sz w:val="24"/>
          <w:szCs w:val="24"/>
        </w:rPr>
        <w:t xml:space="preserve"> после уплаты налогов и иных обязательных платежей, производится в бюджет </w:t>
      </w:r>
      <w:r>
        <w:rPr>
          <w:rFonts w:ascii="Times New Roman" w:hAnsi="Times New Roman"/>
          <w:color w:val="000000"/>
          <w:sz w:val="24"/>
          <w:szCs w:val="24"/>
        </w:rPr>
        <w:t xml:space="preserve">Нижнеилимского </w:t>
      </w:r>
      <w:r w:rsidR="000842B8" w:rsidRPr="00D675D5">
        <w:rPr>
          <w:rFonts w:ascii="Times New Roman" w:hAnsi="Times New Roman"/>
          <w:color w:val="000000"/>
          <w:sz w:val="24"/>
          <w:szCs w:val="24"/>
        </w:rPr>
        <w:t xml:space="preserve"> муниципального района </w:t>
      </w:r>
      <w:r>
        <w:rPr>
          <w:rFonts w:ascii="Times New Roman" w:hAnsi="Times New Roman"/>
          <w:color w:val="000000"/>
          <w:sz w:val="24"/>
          <w:szCs w:val="24"/>
        </w:rPr>
        <w:t>не позднее 15 мая года, текущего за отчетным</w:t>
      </w:r>
      <w:r w:rsidR="00EF74B7">
        <w:rPr>
          <w:rFonts w:ascii="Times New Roman" w:hAnsi="Times New Roman"/>
          <w:color w:val="000000"/>
          <w:sz w:val="24"/>
          <w:szCs w:val="24"/>
        </w:rPr>
        <w:t>.</w:t>
      </w:r>
    </w:p>
    <w:p w:rsidR="00580C5E" w:rsidRDefault="00536CF7" w:rsidP="00580C5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ч. 2 Федерального закона </w:t>
      </w:r>
      <w:r w:rsidR="000B0052" w:rsidRPr="00D675D5">
        <w:rPr>
          <w:rFonts w:ascii="Times New Roman" w:hAnsi="Times New Roman"/>
          <w:color w:val="000000"/>
          <w:sz w:val="24"/>
          <w:szCs w:val="24"/>
        </w:rPr>
        <w:t>от 14.11.2002</w:t>
      </w:r>
      <w:r w:rsidR="000B0052">
        <w:rPr>
          <w:rFonts w:ascii="Times New Roman" w:hAnsi="Times New Roman"/>
          <w:color w:val="000000"/>
          <w:sz w:val="24"/>
          <w:szCs w:val="24"/>
        </w:rPr>
        <w:t>г.</w:t>
      </w:r>
      <w:r w:rsidR="000B0052" w:rsidRPr="00D675D5">
        <w:rPr>
          <w:rFonts w:ascii="Times New Roman" w:hAnsi="Times New Roman"/>
          <w:color w:val="000000"/>
          <w:sz w:val="24"/>
          <w:szCs w:val="24"/>
        </w:rPr>
        <w:t xml:space="preserve"> </w:t>
      </w:r>
      <w:r w:rsidR="000B0052">
        <w:rPr>
          <w:rFonts w:ascii="Times New Roman" w:hAnsi="Times New Roman"/>
          <w:color w:val="000000"/>
          <w:sz w:val="24"/>
          <w:szCs w:val="24"/>
        </w:rPr>
        <w:t>№</w:t>
      </w:r>
      <w:r w:rsidR="000B0052" w:rsidRPr="00D675D5">
        <w:rPr>
          <w:rFonts w:ascii="Times New Roman" w:hAnsi="Times New Roman"/>
          <w:color w:val="000000"/>
          <w:sz w:val="24"/>
          <w:szCs w:val="24"/>
        </w:rPr>
        <w:t xml:space="preserve"> 161-ФЗ</w:t>
      </w:r>
      <w:r>
        <w:rPr>
          <w:rFonts w:ascii="Times New Roman" w:hAnsi="Times New Roman"/>
          <w:sz w:val="24"/>
          <w:szCs w:val="24"/>
        </w:rPr>
        <w:t xml:space="preserve">, Положения </w:t>
      </w:r>
      <w:r w:rsidR="000B0052">
        <w:rPr>
          <w:rFonts w:ascii="Times New Roman" w:hAnsi="Times New Roman"/>
          <w:sz w:val="24"/>
          <w:szCs w:val="24"/>
        </w:rPr>
        <w:t>о перечислении прибыли</w:t>
      </w:r>
      <w:r w:rsidR="005B690F" w:rsidRPr="005B690F">
        <w:rPr>
          <w:rFonts w:ascii="Times New Roman" w:hAnsi="Times New Roman"/>
          <w:sz w:val="24"/>
          <w:szCs w:val="24"/>
        </w:rPr>
        <w:t xml:space="preserve"> </w:t>
      </w:r>
      <w:r w:rsidR="005B690F">
        <w:rPr>
          <w:rFonts w:ascii="Times New Roman" w:hAnsi="Times New Roman"/>
          <w:sz w:val="24"/>
          <w:szCs w:val="24"/>
        </w:rPr>
        <w:t>МУП «УК КУ»</w:t>
      </w:r>
      <w:r>
        <w:rPr>
          <w:rFonts w:ascii="Times New Roman" w:hAnsi="Times New Roman"/>
          <w:sz w:val="24"/>
          <w:szCs w:val="24"/>
        </w:rPr>
        <w:t xml:space="preserve"> по итогам финансово-хозяйственной деятельности</w:t>
      </w:r>
      <w:r w:rsidR="00131C16">
        <w:rPr>
          <w:rFonts w:ascii="Times New Roman" w:hAnsi="Times New Roman"/>
          <w:sz w:val="24"/>
          <w:szCs w:val="24"/>
        </w:rPr>
        <w:t xml:space="preserve"> </w:t>
      </w:r>
      <w:r w:rsidR="005B690F" w:rsidRPr="005B690F">
        <w:rPr>
          <w:rFonts w:ascii="Times New Roman" w:hAnsi="Times New Roman"/>
          <w:sz w:val="24"/>
          <w:szCs w:val="24"/>
        </w:rPr>
        <w:t xml:space="preserve"> </w:t>
      </w:r>
      <w:r w:rsidR="00131C16">
        <w:rPr>
          <w:rFonts w:ascii="Times New Roman" w:hAnsi="Times New Roman"/>
          <w:sz w:val="24"/>
          <w:szCs w:val="24"/>
        </w:rPr>
        <w:t xml:space="preserve">за 2015 год перечислило </w:t>
      </w:r>
      <w:r w:rsidR="005B690F" w:rsidRPr="005B690F">
        <w:rPr>
          <w:rFonts w:ascii="Times New Roman" w:hAnsi="Times New Roman"/>
          <w:sz w:val="24"/>
          <w:szCs w:val="24"/>
        </w:rPr>
        <w:t xml:space="preserve">в </w:t>
      </w:r>
      <w:r w:rsidR="00131C16">
        <w:rPr>
          <w:rFonts w:ascii="Times New Roman" w:hAnsi="Times New Roman"/>
          <w:sz w:val="24"/>
          <w:szCs w:val="24"/>
        </w:rPr>
        <w:t xml:space="preserve">бюджет МО «Нижнеилимский район» </w:t>
      </w:r>
      <w:r w:rsidR="00DC628A">
        <w:rPr>
          <w:rFonts w:ascii="Times New Roman" w:hAnsi="Times New Roman"/>
          <w:sz w:val="24"/>
          <w:szCs w:val="24"/>
        </w:rPr>
        <w:t>71,1</w:t>
      </w:r>
      <w:r w:rsidR="005B690F" w:rsidRPr="005B690F">
        <w:rPr>
          <w:rFonts w:ascii="Times New Roman" w:hAnsi="Times New Roman"/>
          <w:sz w:val="24"/>
          <w:szCs w:val="24"/>
        </w:rPr>
        <w:t xml:space="preserve"> тыс. руб</w:t>
      </w:r>
      <w:r w:rsidR="00DC628A">
        <w:rPr>
          <w:rFonts w:ascii="Times New Roman" w:hAnsi="Times New Roman"/>
          <w:sz w:val="24"/>
          <w:szCs w:val="24"/>
        </w:rPr>
        <w:t>лей</w:t>
      </w:r>
      <w:r w:rsidR="005B690F" w:rsidRPr="005B690F">
        <w:rPr>
          <w:rFonts w:ascii="Times New Roman" w:hAnsi="Times New Roman"/>
          <w:sz w:val="24"/>
          <w:szCs w:val="24"/>
        </w:rPr>
        <w:t xml:space="preserve"> или </w:t>
      </w:r>
      <w:r w:rsidR="00DC628A">
        <w:rPr>
          <w:rFonts w:ascii="Times New Roman" w:hAnsi="Times New Roman"/>
          <w:sz w:val="24"/>
          <w:szCs w:val="24"/>
        </w:rPr>
        <w:t>50</w:t>
      </w:r>
      <w:r w:rsidR="005B690F" w:rsidRPr="005B690F">
        <w:rPr>
          <w:rFonts w:ascii="Times New Roman" w:hAnsi="Times New Roman"/>
          <w:sz w:val="24"/>
          <w:szCs w:val="24"/>
        </w:rPr>
        <w:t xml:space="preserve"> % от </w:t>
      </w:r>
      <w:r w:rsidR="00DC628A">
        <w:rPr>
          <w:rFonts w:ascii="Times New Roman" w:hAnsi="Times New Roman"/>
          <w:sz w:val="24"/>
          <w:szCs w:val="24"/>
        </w:rPr>
        <w:t xml:space="preserve">первоначальных </w:t>
      </w:r>
      <w:r w:rsidR="005B690F" w:rsidRPr="005B690F">
        <w:rPr>
          <w:rFonts w:ascii="Times New Roman" w:hAnsi="Times New Roman"/>
          <w:sz w:val="24"/>
          <w:szCs w:val="24"/>
        </w:rPr>
        <w:t>утвержденн</w:t>
      </w:r>
      <w:r w:rsidR="00DC628A">
        <w:rPr>
          <w:rFonts w:ascii="Times New Roman" w:hAnsi="Times New Roman"/>
          <w:sz w:val="24"/>
          <w:szCs w:val="24"/>
        </w:rPr>
        <w:t>ых</w:t>
      </w:r>
      <w:r w:rsidR="005B690F" w:rsidRPr="005B690F">
        <w:rPr>
          <w:rFonts w:ascii="Times New Roman" w:hAnsi="Times New Roman"/>
          <w:sz w:val="24"/>
          <w:szCs w:val="24"/>
        </w:rPr>
        <w:t xml:space="preserve"> </w:t>
      </w:r>
      <w:r w:rsidR="00DC628A">
        <w:rPr>
          <w:rFonts w:ascii="Times New Roman" w:hAnsi="Times New Roman"/>
          <w:sz w:val="24"/>
          <w:szCs w:val="24"/>
        </w:rPr>
        <w:t xml:space="preserve">бюджетных назначений или на </w:t>
      </w:r>
      <w:r w:rsidR="00580A21">
        <w:rPr>
          <w:rFonts w:ascii="Times New Roman" w:hAnsi="Times New Roman"/>
          <w:sz w:val="24"/>
          <w:szCs w:val="24"/>
        </w:rPr>
        <w:t>90,4</w:t>
      </w:r>
      <w:r w:rsidR="00DC628A">
        <w:rPr>
          <w:rFonts w:ascii="Times New Roman" w:hAnsi="Times New Roman"/>
          <w:sz w:val="24"/>
          <w:szCs w:val="24"/>
        </w:rPr>
        <w:t xml:space="preserve"> тыс. рублей </w:t>
      </w:r>
      <w:r w:rsidR="005B690F" w:rsidRPr="005B690F">
        <w:rPr>
          <w:rFonts w:ascii="Times New Roman" w:hAnsi="Times New Roman"/>
          <w:sz w:val="24"/>
          <w:szCs w:val="24"/>
        </w:rPr>
        <w:t>меньше, чем за аналогичный период 201</w:t>
      </w:r>
      <w:r w:rsidR="00580A21">
        <w:rPr>
          <w:rFonts w:ascii="Times New Roman" w:hAnsi="Times New Roman"/>
          <w:sz w:val="24"/>
          <w:szCs w:val="24"/>
        </w:rPr>
        <w:t>4</w:t>
      </w:r>
      <w:r w:rsidR="005B690F" w:rsidRPr="005B690F">
        <w:rPr>
          <w:rFonts w:ascii="Times New Roman" w:hAnsi="Times New Roman"/>
          <w:sz w:val="24"/>
          <w:szCs w:val="24"/>
        </w:rPr>
        <w:t xml:space="preserve"> года. </w:t>
      </w:r>
      <w:r w:rsidR="00580C5E">
        <w:rPr>
          <w:rFonts w:ascii="Times New Roman" w:hAnsi="Times New Roman"/>
          <w:sz w:val="24"/>
          <w:szCs w:val="24"/>
        </w:rPr>
        <w:t xml:space="preserve">Фактов нарушения сроков перечисления платежей не установлено. </w:t>
      </w:r>
    </w:p>
    <w:p w:rsidR="00131C16" w:rsidRDefault="00580C5E" w:rsidP="00580C5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Проверка показала</w:t>
      </w:r>
      <w:r w:rsidR="003A0381">
        <w:rPr>
          <w:rFonts w:ascii="Times New Roman" w:hAnsi="Times New Roman"/>
          <w:sz w:val="24"/>
          <w:szCs w:val="24"/>
        </w:rPr>
        <w:t>, что в 2016 году МУП «УК КУ» получены убытки от ведения финансово-хозяй</w:t>
      </w:r>
      <w:r w:rsidR="000B0052">
        <w:rPr>
          <w:rFonts w:ascii="Times New Roman" w:hAnsi="Times New Roman"/>
          <w:sz w:val="24"/>
          <w:szCs w:val="24"/>
        </w:rPr>
        <w:t>ствен</w:t>
      </w:r>
      <w:r>
        <w:rPr>
          <w:rFonts w:ascii="Times New Roman" w:hAnsi="Times New Roman"/>
          <w:sz w:val="24"/>
          <w:szCs w:val="24"/>
        </w:rPr>
        <w:t xml:space="preserve">ной деятельности в сумме  </w:t>
      </w:r>
      <w:r w:rsidR="000B0052">
        <w:rPr>
          <w:rFonts w:ascii="Times New Roman" w:hAnsi="Times New Roman"/>
          <w:sz w:val="24"/>
          <w:szCs w:val="24"/>
        </w:rPr>
        <w:t>(-</w:t>
      </w:r>
      <w:r w:rsidR="003A0381">
        <w:rPr>
          <w:rFonts w:ascii="Times New Roman" w:hAnsi="Times New Roman"/>
          <w:sz w:val="24"/>
          <w:szCs w:val="24"/>
        </w:rPr>
        <w:t>)3 987,1 тыс. рублей.</w:t>
      </w:r>
      <w:r w:rsidR="00C26AA4">
        <w:rPr>
          <w:rFonts w:ascii="Times New Roman" w:hAnsi="Times New Roman"/>
          <w:sz w:val="24"/>
          <w:szCs w:val="24"/>
        </w:rPr>
        <w:t xml:space="preserve"> </w:t>
      </w:r>
    </w:p>
    <w:p w:rsidR="00EF74B7" w:rsidRDefault="00131C16" w:rsidP="00131C1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C26AA4">
        <w:rPr>
          <w:rFonts w:ascii="Times New Roman" w:hAnsi="Times New Roman"/>
          <w:sz w:val="24"/>
          <w:szCs w:val="24"/>
        </w:rPr>
        <w:t>Данные представлены в таблице.</w:t>
      </w:r>
    </w:p>
    <w:p w:rsidR="000B0052" w:rsidRDefault="000B0052" w:rsidP="00131C16">
      <w:pPr>
        <w:suppressAutoHyphens/>
        <w:spacing w:after="0" w:line="240" w:lineRule="auto"/>
        <w:jc w:val="both"/>
        <w:rPr>
          <w:rFonts w:ascii="Times New Roman" w:hAnsi="Times New Roman"/>
          <w:sz w:val="24"/>
          <w:szCs w:val="24"/>
        </w:rPr>
      </w:pPr>
    </w:p>
    <w:tbl>
      <w:tblPr>
        <w:tblW w:w="10363" w:type="dxa"/>
        <w:tblCellSpacing w:w="0" w:type="dxa"/>
        <w:shd w:val="clear" w:color="auto" w:fill="FFFFFF"/>
        <w:tblCellMar>
          <w:top w:w="15" w:type="dxa"/>
          <w:left w:w="15" w:type="dxa"/>
          <w:bottom w:w="15" w:type="dxa"/>
          <w:right w:w="15" w:type="dxa"/>
        </w:tblCellMar>
        <w:tblLook w:val="04A0"/>
      </w:tblPr>
      <w:tblGrid>
        <w:gridCol w:w="2567"/>
        <w:gridCol w:w="1843"/>
        <w:gridCol w:w="1404"/>
        <w:gridCol w:w="1998"/>
        <w:gridCol w:w="1559"/>
        <w:gridCol w:w="992"/>
      </w:tblGrid>
      <w:tr w:rsidR="003A0381" w:rsidRPr="000842B8" w:rsidTr="00754120">
        <w:trPr>
          <w:trHeight w:val="340"/>
          <w:tblCellSpacing w:w="0" w:type="dxa"/>
        </w:trPr>
        <w:tc>
          <w:tcPr>
            <w:tcW w:w="2567"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b/>
                <w:bCs/>
                <w:color w:val="000000"/>
                <w:sz w:val="18"/>
                <w:szCs w:val="18"/>
              </w:rPr>
              <w:t>КБК</w:t>
            </w:r>
          </w:p>
        </w:tc>
        <w:tc>
          <w:tcPr>
            <w:tcW w:w="1843"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b/>
                <w:bCs/>
                <w:color w:val="000000"/>
                <w:sz w:val="18"/>
                <w:szCs w:val="18"/>
              </w:rPr>
              <w:t>Год, за который начисляется нормативный платеж</w:t>
            </w:r>
          </w:p>
        </w:tc>
        <w:tc>
          <w:tcPr>
            <w:tcW w:w="1404"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b/>
                <w:bCs/>
                <w:color w:val="000000"/>
                <w:sz w:val="18"/>
                <w:szCs w:val="18"/>
              </w:rPr>
              <w:t>Размер чистой прибыли (убыток)</w:t>
            </w:r>
          </w:p>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b/>
                <w:bCs/>
                <w:color w:val="000000"/>
                <w:sz w:val="18"/>
                <w:szCs w:val="18"/>
              </w:rPr>
              <w:t>(тыс. рублей)</w:t>
            </w:r>
          </w:p>
        </w:tc>
        <w:tc>
          <w:tcPr>
            <w:tcW w:w="1998"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b/>
                <w:bCs/>
                <w:color w:val="000000"/>
                <w:sz w:val="18"/>
                <w:szCs w:val="18"/>
              </w:rPr>
              <w:t>Сумма части</w:t>
            </w:r>
            <w:r w:rsidR="00C26AA4">
              <w:rPr>
                <w:rFonts w:ascii="Times New Roman" w:hAnsi="Times New Roman"/>
                <w:color w:val="000000"/>
                <w:sz w:val="18"/>
                <w:szCs w:val="18"/>
              </w:rPr>
              <w:t xml:space="preserve"> </w:t>
            </w:r>
            <w:r w:rsidRPr="00C26AA4">
              <w:rPr>
                <w:rFonts w:ascii="Times New Roman" w:hAnsi="Times New Roman"/>
                <w:b/>
                <w:bCs/>
                <w:color w:val="000000"/>
                <w:sz w:val="18"/>
                <w:szCs w:val="18"/>
              </w:rPr>
              <w:t>прибыли,</w:t>
            </w:r>
            <w:r w:rsidR="00536CF7">
              <w:rPr>
                <w:rFonts w:ascii="Times New Roman" w:hAnsi="Times New Roman"/>
                <w:b/>
                <w:bCs/>
                <w:color w:val="000000"/>
                <w:sz w:val="18"/>
                <w:szCs w:val="18"/>
              </w:rPr>
              <w:t xml:space="preserve"> подлежащая перечислению в бюджет (тыс. рублей)</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3A0381" w:rsidRDefault="003A0381" w:rsidP="00131C16">
            <w:pPr>
              <w:spacing w:after="0" w:line="240" w:lineRule="auto"/>
              <w:jc w:val="center"/>
              <w:rPr>
                <w:rFonts w:ascii="Times New Roman" w:hAnsi="Times New Roman"/>
                <w:b/>
                <w:bCs/>
                <w:color w:val="000000"/>
                <w:sz w:val="18"/>
                <w:szCs w:val="18"/>
              </w:rPr>
            </w:pPr>
            <w:r w:rsidRPr="00C26AA4">
              <w:rPr>
                <w:rFonts w:ascii="Times New Roman" w:hAnsi="Times New Roman"/>
                <w:b/>
                <w:bCs/>
                <w:color w:val="000000"/>
                <w:sz w:val="18"/>
                <w:szCs w:val="18"/>
              </w:rPr>
              <w:t>Оплачено</w:t>
            </w:r>
            <w:r w:rsidR="00536CF7">
              <w:rPr>
                <w:rFonts w:ascii="Times New Roman" w:hAnsi="Times New Roman"/>
                <w:b/>
                <w:bCs/>
                <w:color w:val="000000"/>
                <w:sz w:val="18"/>
                <w:szCs w:val="18"/>
              </w:rPr>
              <w:t xml:space="preserve"> (тыс. рублей)</w:t>
            </w:r>
          </w:p>
          <w:p w:rsidR="003A0381" w:rsidRPr="00C26AA4" w:rsidRDefault="003A0381" w:rsidP="00131C16">
            <w:pPr>
              <w:spacing w:after="0" w:line="240" w:lineRule="auto"/>
              <w:jc w:val="center"/>
              <w:rPr>
                <w:rFonts w:ascii="Times New Roman" w:hAnsi="Times New Roman"/>
                <w:color w:val="000000"/>
                <w:sz w:val="18"/>
                <w:szCs w:val="18"/>
              </w:rPr>
            </w:pPr>
          </w:p>
        </w:tc>
      </w:tr>
      <w:tr w:rsidR="003A0381" w:rsidRPr="000842B8" w:rsidTr="00754120">
        <w:trPr>
          <w:tblCellSpacing w:w="0" w:type="dxa"/>
        </w:trPr>
        <w:tc>
          <w:tcPr>
            <w:tcW w:w="2567" w:type="dxa"/>
            <w:vMerge/>
            <w:tcBorders>
              <w:top w:val="single" w:sz="6" w:space="0" w:color="00000A"/>
              <w:left w:val="single" w:sz="6" w:space="0" w:color="00000A"/>
              <w:bottom w:val="nil"/>
              <w:right w:val="single" w:sz="6" w:space="0" w:color="00000A"/>
            </w:tcBorders>
            <w:shd w:val="clear" w:color="auto" w:fill="FFFFFF"/>
            <w:vAlign w:val="center"/>
            <w:hideMark/>
          </w:tcPr>
          <w:p w:rsidR="003A0381" w:rsidRPr="00C26AA4" w:rsidRDefault="003A0381" w:rsidP="00131C16">
            <w:pPr>
              <w:spacing w:after="0" w:line="240" w:lineRule="auto"/>
              <w:rPr>
                <w:rFonts w:ascii="Times New Roman" w:hAnsi="Times New Roman"/>
                <w:color w:val="000000"/>
                <w:sz w:val="18"/>
                <w:szCs w:val="18"/>
              </w:rPr>
            </w:pPr>
          </w:p>
        </w:tc>
        <w:tc>
          <w:tcPr>
            <w:tcW w:w="1843" w:type="dxa"/>
            <w:vMerge/>
            <w:tcBorders>
              <w:top w:val="single" w:sz="6" w:space="0" w:color="00000A"/>
              <w:left w:val="single" w:sz="6" w:space="0" w:color="00000A"/>
              <w:bottom w:val="nil"/>
              <w:right w:val="single" w:sz="6" w:space="0" w:color="00000A"/>
            </w:tcBorders>
            <w:shd w:val="clear" w:color="auto" w:fill="FFFFFF"/>
            <w:vAlign w:val="center"/>
            <w:hideMark/>
          </w:tcPr>
          <w:p w:rsidR="003A0381" w:rsidRPr="00C26AA4" w:rsidRDefault="003A0381" w:rsidP="00131C16">
            <w:pPr>
              <w:spacing w:after="0" w:line="240" w:lineRule="auto"/>
              <w:rPr>
                <w:rFonts w:ascii="Times New Roman" w:hAnsi="Times New Roman"/>
                <w:color w:val="000000"/>
                <w:sz w:val="18"/>
                <w:szCs w:val="18"/>
              </w:rPr>
            </w:pPr>
          </w:p>
        </w:tc>
        <w:tc>
          <w:tcPr>
            <w:tcW w:w="1404" w:type="dxa"/>
            <w:vMerge/>
            <w:tcBorders>
              <w:top w:val="single" w:sz="6" w:space="0" w:color="00000A"/>
              <w:left w:val="single" w:sz="6" w:space="0" w:color="00000A"/>
              <w:bottom w:val="nil"/>
              <w:right w:val="single" w:sz="6" w:space="0" w:color="00000A"/>
            </w:tcBorders>
            <w:shd w:val="clear" w:color="auto" w:fill="FFFFFF"/>
            <w:vAlign w:val="center"/>
            <w:hideMark/>
          </w:tcPr>
          <w:p w:rsidR="003A0381" w:rsidRPr="00C26AA4" w:rsidRDefault="003A0381" w:rsidP="00131C16">
            <w:pPr>
              <w:spacing w:after="0" w:line="240" w:lineRule="auto"/>
              <w:rPr>
                <w:rFonts w:ascii="Times New Roman" w:hAnsi="Times New Roman"/>
                <w:color w:val="000000"/>
                <w:sz w:val="18"/>
                <w:szCs w:val="18"/>
              </w:rPr>
            </w:pPr>
          </w:p>
        </w:tc>
        <w:tc>
          <w:tcPr>
            <w:tcW w:w="1998" w:type="dxa"/>
            <w:vMerge/>
            <w:tcBorders>
              <w:top w:val="single" w:sz="6" w:space="0" w:color="00000A"/>
              <w:left w:val="single" w:sz="6" w:space="0" w:color="00000A"/>
              <w:bottom w:val="nil"/>
              <w:right w:val="single" w:sz="6" w:space="0" w:color="00000A"/>
            </w:tcBorders>
            <w:shd w:val="clear" w:color="auto" w:fill="FFFFFF"/>
            <w:vAlign w:val="center"/>
            <w:hideMark/>
          </w:tcPr>
          <w:p w:rsidR="003A0381" w:rsidRPr="00C26AA4" w:rsidRDefault="003A0381" w:rsidP="00131C16">
            <w:pPr>
              <w:spacing w:after="0" w:line="240" w:lineRule="auto"/>
              <w:rPr>
                <w:rFonts w:ascii="Times New Roman" w:hAnsi="Times New Roman"/>
                <w:color w:val="000000"/>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C26AA4" w:rsidRDefault="003A0381" w:rsidP="00131C16">
            <w:pPr>
              <w:spacing w:after="0" w:line="240" w:lineRule="auto"/>
              <w:jc w:val="center"/>
              <w:rPr>
                <w:rFonts w:ascii="Times New Roman" w:hAnsi="Times New Roman"/>
                <w:color w:val="000000"/>
                <w:sz w:val="18"/>
                <w:szCs w:val="18"/>
              </w:rPr>
            </w:pPr>
            <w:r w:rsidRPr="00C26AA4">
              <w:rPr>
                <w:rFonts w:ascii="Times New Roman" w:hAnsi="Times New Roman"/>
                <w:color w:val="000000"/>
                <w:sz w:val="18"/>
                <w:szCs w:val="18"/>
              </w:rPr>
              <w:t>№</w:t>
            </w:r>
            <w:r w:rsidRPr="00C26AA4">
              <w:rPr>
                <w:rFonts w:ascii="Times New Roman" w:hAnsi="Times New Roman"/>
                <w:b/>
                <w:bCs/>
                <w:color w:val="000000"/>
                <w:sz w:val="18"/>
                <w:szCs w:val="18"/>
              </w:rPr>
              <w:t>, дата пл. пор.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Default="003A0381" w:rsidP="00131C16">
            <w:pPr>
              <w:spacing w:after="0" w:line="240" w:lineRule="auto"/>
              <w:jc w:val="center"/>
              <w:rPr>
                <w:rFonts w:ascii="Times New Roman" w:hAnsi="Times New Roman"/>
                <w:b/>
                <w:bCs/>
                <w:color w:val="000000"/>
                <w:sz w:val="18"/>
                <w:szCs w:val="18"/>
              </w:rPr>
            </w:pPr>
            <w:r w:rsidRPr="00C26AA4">
              <w:rPr>
                <w:rFonts w:ascii="Times New Roman" w:hAnsi="Times New Roman"/>
                <w:b/>
                <w:bCs/>
                <w:color w:val="000000"/>
                <w:sz w:val="18"/>
                <w:szCs w:val="18"/>
              </w:rPr>
              <w:t>Сумма</w:t>
            </w:r>
          </w:p>
          <w:p w:rsidR="000B0052" w:rsidRPr="00C26AA4" w:rsidRDefault="000B0052" w:rsidP="00131C16">
            <w:pPr>
              <w:spacing w:after="0" w:line="240" w:lineRule="auto"/>
              <w:jc w:val="center"/>
              <w:rPr>
                <w:rFonts w:ascii="Times New Roman" w:hAnsi="Times New Roman"/>
                <w:color w:val="000000"/>
                <w:sz w:val="18"/>
                <w:szCs w:val="18"/>
              </w:rPr>
            </w:pPr>
            <w:r>
              <w:rPr>
                <w:rFonts w:ascii="Times New Roman" w:hAnsi="Times New Roman"/>
                <w:b/>
                <w:bCs/>
                <w:color w:val="000000"/>
                <w:sz w:val="18"/>
                <w:szCs w:val="18"/>
              </w:rPr>
              <w:t>(тыс. рублей)</w:t>
            </w:r>
          </w:p>
        </w:tc>
      </w:tr>
      <w:tr w:rsidR="003A0381" w:rsidRPr="000842B8" w:rsidTr="00754120">
        <w:trPr>
          <w:trHeight w:val="270"/>
          <w:tblCellSpacing w:w="0" w:type="dxa"/>
        </w:trPr>
        <w:tc>
          <w:tcPr>
            <w:tcW w:w="2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131C16" w:rsidRDefault="003A0381" w:rsidP="00131C16">
            <w:pPr>
              <w:spacing w:after="0" w:line="240" w:lineRule="auto"/>
              <w:jc w:val="center"/>
              <w:rPr>
                <w:rFonts w:ascii="Times New Roman" w:hAnsi="Times New Roman"/>
                <w:sz w:val="18"/>
                <w:szCs w:val="18"/>
              </w:rPr>
            </w:pPr>
            <w:r w:rsidRPr="00131C16">
              <w:rPr>
                <w:rFonts w:ascii="Times New Roman" w:hAnsi="Times New Roman"/>
                <w:sz w:val="18"/>
                <w:szCs w:val="18"/>
              </w:rPr>
              <w:t>966 000 1 11 07015 05 0000120</w:t>
            </w:r>
          </w:p>
          <w:p w:rsidR="003A0381" w:rsidRPr="00131C16" w:rsidRDefault="003A0381" w:rsidP="00131C16">
            <w:pPr>
              <w:spacing w:after="0" w:line="240" w:lineRule="auto"/>
              <w:jc w:val="center"/>
              <w:rPr>
                <w:rFonts w:ascii="Times New Roman" w:hAnsi="Times New Roman"/>
                <w:color w:val="000000"/>
                <w:sz w:val="18"/>
                <w:szCs w:val="1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2014</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+645,9</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161,5</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 213 от 31.03.2015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161,5</w:t>
            </w:r>
          </w:p>
        </w:tc>
      </w:tr>
      <w:tr w:rsidR="003A0381" w:rsidRPr="000842B8" w:rsidTr="00754120">
        <w:trPr>
          <w:trHeight w:val="270"/>
          <w:tblCellSpacing w:w="0" w:type="dxa"/>
        </w:trPr>
        <w:tc>
          <w:tcPr>
            <w:tcW w:w="2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131C16" w:rsidRDefault="00C26AA4" w:rsidP="00131C16">
            <w:pPr>
              <w:spacing w:after="0" w:line="240" w:lineRule="auto"/>
              <w:jc w:val="center"/>
              <w:rPr>
                <w:rFonts w:ascii="Times New Roman" w:hAnsi="Times New Roman"/>
                <w:sz w:val="18"/>
                <w:szCs w:val="18"/>
              </w:rPr>
            </w:pPr>
            <w:r w:rsidRPr="00131C16">
              <w:rPr>
                <w:rFonts w:ascii="Times New Roman" w:hAnsi="Times New Roman"/>
                <w:sz w:val="18"/>
                <w:szCs w:val="18"/>
              </w:rPr>
              <w:t xml:space="preserve">966 </w:t>
            </w:r>
            <w:r w:rsidR="003A0381" w:rsidRPr="00131C16">
              <w:rPr>
                <w:rFonts w:ascii="Times New Roman" w:hAnsi="Times New Roman"/>
                <w:sz w:val="18"/>
                <w:szCs w:val="18"/>
              </w:rPr>
              <w:t>000 1 11 070</w:t>
            </w:r>
            <w:r w:rsidRPr="00131C16">
              <w:rPr>
                <w:rFonts w:ascii="Times New Roman" w:hAnsi="Times New Roman"/>
                <w:sz w:val="18"/>
                <w:szCs w:val="18"/>
              </w:rPr>
              <w:t xml:space="preserve">15 </w:t>
            </w:r>
            <w:r w:rsidR="003A0381" w:rsidRPr="00131C16">
              <w:rPr>
                <w:rFonts w:ascii="Times New Roman" w:hAnsi="Times New Roman"/>
                <w:sz w:val="18"/>
                <w:szCs w:val="18"/>
              </w:rPr>
              <w:t>0</w:t>
            </w:r>
            <w:r w:rsidRPr="00131C16">
              <w:rPr>
                <w:rFonts w:ascii="Times New Roman" w:hAnsi="Times New Roman"/>
                <w:sz w:val="18"/>
                <w:szCs w:val="18"/>
              </w:rPr>
              <w:t>5</w:t>
            </w:r>
            <w:r w:rsidR="003A0381" w:rsidRPr="00131C16">
              <w:rPr>
                <w:rFonts w:ascii="Times New Roman" w:hAnsi="Times New Roman"/>
                <w:sz w:val="18"/>
                <w:szCs w:val="18"/>
              </w:rPr>
              <w:t xml:space="preserve"> 0000120</w:t>
            </w:r>
          </w:p>
          <w:p w:rsidR="003A0381" w:rsidRPr="00131C16" w:rsidRDefault="003A0381" w:rsidP="00131C16">
            <w:pPr>
              <w:spacing w:after="0" w:line="240" w:lineRule="auto"/>
              <w:jc w:val="center"/>
              <w:rPr>
                <w:rFonts w:ascii="Times New Roman" w:hAnsi="Times New Roman"/>
                <w:color w:val="000000"/>
                <w:sz w:val="18"/>
                <w:szCs w:val="1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2015</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C26AA4"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+284,2</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C26AA4" w:rsidP="00580A21">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71,</w:t>
            </w:r>
            <w:r w:rsidR="00580A21">
              <w:rPr>
                <w:rFonts w:ascii="Times New Roman" w:hAnsi="Times New Roman"/>
                <w:color w:val="000000"/>
                <w:sz w:val="20"/>
                <w:szCs w:val="20"/>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131C16">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w:t>
            </w:r>
            <w:r w:rsidR="00C26AA4" w:rsidRPr="000D42E2">
              <w:rPr>
                <w:rFonts w:ascii="Times New Roman" w:hAnsi="Times New Roman"/>
                <w:color w:val="000000"/>
                <w:sz w:val="20"/>
                <w:szCs w:val="20"/>
              </w:rPr>
              <w:t xml:space="preserve"> 266</w:t>
            </w:r>
            <w:r w:rsidRPr="000D42E2">
              <w:rPr>
                <w:rFonts w:ascii="Times New Roman" w:hAnsi="Times New Roman"/>
                <w:color w:val="000000"/>
                <w:sz w:val="20"/>
                <w:szCs w:val="20"/>
              </w:rPr>
              <w:t xml:space="preserve"> от </w:t>
            </w:r>
            <w:r w:rsidR="00C26AA4" w:rsidRPr="000D42E2">
              <w:rPr>
                <w:rFonts w:ascii="Times New Roman" w:hAnsi="Times New Roman"/>
                <w:color w:val="000000"/>
                <w:sz w:val="20"/>
                <w:szCs w:val="20"/>
              </w:rPr>
              <w:t>06.04.2016</w:t>
            </w:r>
            <w:r w:rsidRPr="000D42E2">
              <w:rPr>
                <w:rFonts w:ascii="Times New Roman" w:hAnsi="Times New Roman"/>
                <w:color w:val="000000"/>
                <w:sz w:val="20"/>
                <w:szCs w:val="20"/>
              </w:rPr>
              <w:t>г.</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C26AA4" w:rsidP="00D60DD3">
            <w:pPr>
              <w:spacing w:after="0" w:line="240" w:lineRule="auto"/>
              <w:jc w:val="center"/>
              <w:rPr>
                <w:rFonts w:ascii="Times New Roman" w:hAnsi="Times New Roman"/>
                <w:color w:val="000000"/>
                <w:sz w:val="20"/>
                <w:szCs w:val="20"/>
              </w:rPr>
            </w:pPr>
            <w:r w:rsidRPr="000D42E2">
              <w:rPr>
                <w:rFonts w:ascii="Times New Roman" w:hAnsi="Times New Roman"/>
                <w:color w:val="000000"/>
                <w:sz w:val="20"/>
                <w:szCs w:val="20"/>
              </w:rPr>
              <w:t>71,</w:t>
            </w:r>
            <w:r w:rsidR="00D60DD3">
              <w:rPr>
                <w:rFonts w:ascii="Times New Roman" w:hAnsi="Times New Roman"/>
                <w:color w:val="000000"/>
                <w:sz w:val="20"/>
                <w:szCs w:val="20"/>
              </w:rPr>
              <w:t>1</w:t>
            </w:r>
          </w:p>
        </w:tc>
      </w:tr>
      <w:tr w:rsidR="00C26AA4" w:rsidRPr="000842B8" w:rsidTr="00754120">
        <w:trPr>
          <w:trHeight w:val="270"/>
          <w:tblCellSpacing w:w="0" w:type="dxa"/>
        </w:trPr>
        <w:tc>
          <w:tcPr>
            <w:tcW w:w="2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131C16" w:rsidRDefault="00C26AA4" w:rsidP="00131C16">
            <w:pPr>
              <w:jc w:val="center"/>
              <w:rPr>
                <w:rFonts w:ascii="Times New Roman" w:hAnsi="Times New Roman"/>
                <w:sz w:val="18"/>
                <w:szCs w:val="18"/>
              </w:rPr>
            </w:pPr>
            <w:r w:rsidRPr="00131C16">
              <w:rPr>
                <w:rFonts w:ascii="Times New Roman" w:hAnsi="Times New Roman"/>
                <w:sz w:val="18"/>
                <w:szCs w:val="18"/>
              </w:rPr>
              <w:t>966 000 1 11 07015 05 0000120</w:t>
            </w:r>
          </w:p>
          <w:p w:rsidR="00C26AA4" w:rsidRPr="00131C16" w:rsidRDefault="00C26AA4" w:rsidP="00131C16">
            <w:pPr>
              <w:spacing w:before="100" w:beforeAutospacing="1" w:after="100" w:afterAutospacing="1" w:line="240" w:lineRule="auto"/>
              <w:jc w:val="center"/>
              <w:rPr>
                <w:rFonts w:ascii="Times New Roman" w:hAnsi="Times New Roman"/>
                <w:color w:val="000000"/>
                <w:sz w:val="18"/>
                <w:szCs w:val="18"/>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0D42E2" w:rsidRDefault="00C26AA4" w:rsidP="00131C16">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2016</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0D42E2" w:rsidRDefault="00C26AA4" w:rsidP="00131C16">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-3 987,1</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0D42E2" w:rsidRDefault="00C26AA4" w:rsidP="00131C16">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0D42E2" w:rsidRDefault="00C26AA4" w:rsidP="00131C16">
            <w:pPr>
              <w:spacing w:before="100" w:beforeAutospacing="1" w:after="100" w:afterAutospacing="1" w:line="240" w:lineRule="auto"/>
              <w:jc w:val="center"/>
              <w:rPr>
                <w:rFonts w:ascii="Times New Roman" w:hAnsi="Times New Roman"/>
                <w:color w:val="000000"/>
                <w:sz w:val="20"/>
                <w:szCs w:val="20"/>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C26AA4" w:rsidRPr="000D42E2" w:rsidRDefault="00C26AA4" w:rsidP="00131C16">
            <w:pPr>
              <w:spacing w:before="100" w:beforeAutospacing="1" w:after="100" w:afterAutospacing="1" w:line="240" w:lineRule="auto"/>
              <w:jc w:val="center"/>
              <w:rPr>
                <w:rFonts w:ascii="Times New Roman" w:hAnsi="Times New Roman"/>
                <w:color w:val="000000"/>
                <w:sz w:val="20"/>
                <w:szCs w:val="20"/>
              </w:rPr>
            </w:pPr>
          </w:p>
        </w:tc>
      </w:tr>
      <w:tr w:rsidR="003A0381" w:rsidRPr="000842B8" w:rsidTr="00754120">
        <w:trPr>
          <w:trHeight w:val="255"/>
          <w:tblCellSpacing w:w="0" w:type="dxa"/>
        </w:trPr>
        <w:tc>
          <w:tcPr>
            <w:tcW w:w="2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842B8" w:rsidRDefault="003A0381" w:rsidP="003A0381">
            <w:pPr>
              <w:spacing w:before="100" w:beforeAutospacing="1" w:after="100" w:afterAutospacing="1" w:line="240" w:lineRule="auto"/>
              <w:rPr>
                <w:rFonts w:ascii="yandex-sans" w:hAnsi="yandex-sans"/>
                <w:color w:val="000000"/>
                <w:sz w:val="23"/>
                <w:szCs w:val="23"/>
              </w:rPr>
            </w:pPr>
            <w:r w:rsidRPr="000842B8">
              <w:rPr>
                <w:rFonts w:ascii="yandex-sans" w:hAnsi="yandex-sans"/>
                <w:b/>
                <w:bCs/>
                <w:color w:val="000000"/>
                <w:sz w:val="23"/>
                <w:szCs w:val="23"/>
              </w:rPr>
              <w:t>Всего</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3A0381">
            <w:pPr>
              <w:spacing w:before="100" w:beforeAutospacing="1" w:after="100" w:afterAutospacing="1" w:line="240" w:lineRule="auto"/>
              <w:jc w:val="center"/>
              <w:rPr>
                <w:rFonts w:ascii="Times New Roman" w:hAnsi="Times New Roman"/>
                <w:color w:val="000000"/>
                <w:sz w:val="20"/>
                <w:szCs w:val="20"/>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131C16" w:rsidP="00131C16">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-3 057,0</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131C16" w:rsidP="00580A21">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232,</w:t>
            </w:r>
            <w:r w:rsidR="00580A21">
              <w:rPr>
                <w:rFonts w:ascii="Times New Roman" w:hAnsi="Times New Roman"/>
                <w:color w:val="000000"/>
                <w:sz w:val="20"/>
                <w:szCs w:val="20"/>
              </w:rPr>
              <w:t>6</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3A0381" w:rsidP="003A0381">
            <w:pPr>
              <w:spacing w:before="100" w:beforeAutospacing="1" w:after="100" w:afterAutospacing="1" w:line="240" w:lineRule="auto"/>
              <w:jc w:val="center"/>
              <w:rPr>
                <w:rFonts w:ascii="Times New Roman" w:hAnsi="Times New Roman"/>
                <w:color w:val="000000"/>
                <w:sz w:val="20"/>
                <w:szCs w:val="20"/>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3A0381" w:rsidRPr="000D42E2" w:rsidRDefault="00131C16" w:rsidP="00D60DD3">
            <w:pPr>
              <w:spacing w:before="100" w:beforeAutospacing="1" w:after="100" w:afterAutospacing="1" w:line="240" w:lineRule="auto"/>
              <w:jc w:val="center"/>
              <w:rPr>
                <w:rFonts w:ascii="Times New Roman" w:hAnsi="Times New Roman"/>
                <w:color w:val="000000"/>
                <w:sz w:val="20"/>
                <w:szCs w:val="20"/>
              </w:rPr>
            </w:pPr>
            <w:r w:rsidRPr="000D42E2">
              <w:rPr>
                <w:rFonts w:ascii="Times New Roman" w:hAnsi="Times New Roman"/>
                <w:color w:val="000000"/>
                <w:sz w:val="20"/>
                <w:szCs w:val="20"/>
              </w:rPr>
              <w:t>232,</w:t>
            </w:r>
            <w:r w:rsidR="00D60DD3">
              <w:rPr>
                <w:rFonts w:ascii="Times New Roman" w:hAnsi="Times New Roman"/>
                <w:color w:val="000000"/>
                <w:sz w:val="20"/>
                <w:szCs w:val="20"/>
              </w:rPr>
              <w:t>6</w:t>
            </w:r>
          </w:p>
        </w:tc>
      </w:tr>
    </w:tbl>
    <w:p w:rsidR="001D39BB" w:rsidRDefault="001D39BB" w:rsidP="00A8276F">
      <w:pPr>
        <w:suppressAutoHyphens/>
        <w:spacing w:after="0" w:line="240" w:lineRule="auto"/>
        <w:jc w:val="center"/>
        <w:rPr>
          <w:rFonts w:ascii="Times New Roman" w:hAnsi="Times New Roman"/>
          <w:b/>
          <w:i/>
          <w:sz w:val="24"/>
          <w:szCs w:val="24"/>
        </w:rPr>
      </w:pPr>
    </w:p>
    <w:p w:rsidR="00580C5E" w:rsidRDefault="00580C5E" w:rsidP="00A8276F">
      <w:pPr>
        <w:suppressAutoHyphens/>
        <w:spacing w:after="0" w:line="240" w:lineRule="auto"/>
        <w:jc w:val="center"/>
        <w:rPr>
          <w:rFonts w:ascii="Times New Roman" w:hAnsi="Times New Roman"/>
          <w:b/>
          <w:i/>
          <w:sz w:val="24"/>
          <w:szCs w:val="24"/>
        </w:rPr>
      </w:pPr>
    </w:p>
    <w:p w:rsidR="00580C5E" w:rsidRDefault="00580C5E" w:rsidP="00A8276F">
      <w:pPr>
        <w:suppressAutoHyphens/>
        <w:spacing w:after="0" w:line="240" w:lineRule="auto"/>
        <w:jc w:val="center"/>
        <w:rPr>
          <w:rFonts w:ascii="Times New Roman" w:hAnsi="Times New Roman"/>
          <w:b/>
          <w:i/>
          <w:sz w:val="24"/>
          <w:szCs w:val="24"/>
        </w:rPr>
      </w:pPr>
    </w:p>
    <w:p w:rsidR="00580C5E" w:rsidRDefault="00580C5E" w:rsidP="00A8276F">
      <w:pPr>
        <w:suppressAutoHyphens/>
        <w:spacing w:after="0" w:line="240" w:lineRule="auto"/>
        <w:jc w:val="center"/>
        <w:rPr>
          <w:rFonts w:ascii="Times New Roman" w:hAnsi="Times New Roman"/>
          <w:b/>
          <w:i/>
          <w:sz w:val="24"/>
          <w:szCs w:val="24"/>
        </w:rPr>
      </w:pPr>
    </w:p>
    <w:p w:rsidR="00580C5E" w:rsidRDefault="00580C5E" w:rsidP="00A8276F">
      <w:pPr>
        <w:suppressAutoHyphens/>
        <w:spacing w:after="0" w:line="240" w:lineRule="auto"/>
        <w:jc w:val="center"/>
        <w:rPr>
          <w:rFonts w:ascii="Times New Roman" w:hAnsi="Times New Roman"/>
          <w:b/>
          <w:i/>
          <w:sz w:val="24"/>
          <w:szCs w:val="24"/>
        </w:rPr>
      </w:pPr>
    </w:p>
    <w:p w:rsidR="00580C5E" w:rsidRDefault="00580C5E" w:rsidP="00A8276F">
      <w:pPr>
        <w:suppressAutoHyphens/>
        <w:spacing w:after="0" w:line="240" w:lineRule="auto"/>
        <w:jc w:val="center"/>
        <w:rPr>
          <w:rFonts w:ascii="Times New Roman" w:hAnsi="Times New Roman"/>
          <w:b/>
          <w:i/>
          <w:sz w:val="24"/>
          <w:szCs w:val="24"/>
        </w:rPr>
      </w:pPr>
    </w:p>
    <w:p w:rsidR="00131C16" w:rsidRPr="00A8276F" w:rsidRDefault="00A8276F" w:rsidP="00A8276F">
      <w:pPr>
        <w:suppressAutoHyphens/>
        <w:spacing w:after="0" w:line="240" w:lineRule="auto"/>
        <w:jc w:val="center"/>
        <w:rPr>
          <w:rFonts w:ascii="Times New Roman" w:hAnsi="Times New Roman"/>
          <w:b/>
          <w:i/>
          <w:sz w:val="24"/>
          <w:szCs w:val="24"/>
        </w:rPr>
      </w:pPr>
      <w:r w:rsidRPr="00C275F8">
        <w:rPr>
          <w:rFonts w:ascii="Times New Roman" w:hAnsi="Times New Roman"/>
          <w:b/>
          <w:i/>
          <w:sz w:val="24"/>
          <w:szCs w:val="24"/>
        </w:rPr>
        <w:lastRenderedPageBreak/>
        <w:t>П</w:t>
      </w:r>
      <w:r w:rsidR="00131C16" w:rsidRPr="00A8276F">
        <w:rPr>
          <w:rFonts w:ascii="Times New Roman" w:hAnsi="Times New Roman"/>
          <w:b/>
          <w:i/>
          <w:sz w:val="24"/>
          <w:szCs w:val="24"/>
        </w:rPr>
        <w:t>роверка соблюдения законности и эффективности</w:t>
      </w:r>
    </w:p>
    <w:p w:rsidR="00536CF7" w:rsidRPr="00A8276F" w:rsidRDefault="00131C16" w:rsidP="00A8276F">
      <w:pPr>
        <w:suppressAutoHyphens/>
        <w:spacing w:after="0" w:line="240" w:lineRule="auto"/>
        <w:jc w:val="center"/>
        <w:rPr>
          <w:rFonts w:ascii="Times New Roman" w:hAnsi="Times New Roman"/>
          <w:b/>
          <w:i/>
          <w:sz w:val="24"/>
          <w:szCs w:val="24"/>
        </w:rPr>
      </w:pPr>
      <w:r w:rsidRPr="00A8276F">
        <w:rPr>
          <w:rFonts w:ascii="Times New Roman" w:hAnsi="Times New Roman"/>
          <w:b/>
          <w:i/>
          <w:sz w:val="24"/>
          <w:szCs w:val="24"/>
        </w:rPr>
        <w:t>использования имущества.</w:t>
      </w:r>
    </w:p>
    <w:p w:rsidR="00AE45C0" w:rsidRPr="00131C16" w:rsidRDefault="00AE45C0" w:rsidP="00501979">
      <w:pPr>
        <w:suppressAutoHyphens/>
        <w:spacing w:after="0" w:line="240" w:lineRule="auto"/>
        <w:jc w:val="center"/>
        <w:rPr>
          <w:rFonts w:ascii="Times New Roman" w:hAnsi="Times New Roman"/>
          <w:b/>
          <w:i/>
          <w:sz w:val="24"/>
          <w:szCs w:val="24"/>
        </w:rPr>
      </w:pPr>
    </w:p>
    <w:p w:rsidR="00EA4B9E" w:rsidRDefault="00EA4B9E" w:rsidP="00B52855">
      <w:pPr>
        <w:spacing w:after="0" w:line="240" w:lineRule="auto"/>
        <w:ind w:firstLine="540"/>
        <w:jc w:val="both"/>
        <w:rPr>
          <w:rFonts w:ascii="Times New Roman" w:hAnsi="Times New Roman"/>
          <w:sz w:val="24"/>
          <w:szCs w:val="24"/>
        </w:rPr>
      </w:pPr>
      <w:r w:rsidRPr="00EA4B9E">
        <w:rPr>
          <w:rFonts w:ascii="Times New Roman" w:hAnsi="Times New Roman"/>
          <w:sz w:val="24"/>
          <w:szCs w:val="24"/>
        </w:rPr>
        <w:t xml:space="preserve">Имущество Предприятия является муниципальной собственностью </w:t>
      </w:r>
      <w:r>
        <w:rPr>
          <w:rFonts w:ascii="Times New Roman" w:hAnsi="Times New Roman"/>
          <w:sz w:val="24"/>
          <w:szCs w:val="24"/>
        </w:rPr>
        <w:t>МО «Нижнеилимский район»</w:t>
      </w:r>
      <w:r w:rsidRPr="00EA4B9E">
        <w:rPr>
          <w:rFonts w:ascii="Times New Roman" w:hAnsi="Times New Roman"/>
          <w:sz w:val="24"/>
          <w:szCs w:val="24"/>
        </w:rPr>
        <w:t xml:space="preserve">, закрепляется Учредителем за </w:t>
      </w:r>
      <w:r w:rsidR="00580C5E">
        <w:rPr>
          <w:rFonts w:ascii="Times New Roman" w:hAnsi="Times New Roman"/>
          <w:sz w:val="24"/>
          <w:szCs w:val="24"/>
        </w:rPr>
        <w:t>МУП «УК КУ»</w:t>
      </w:r>
      <w:r w:rsidRPr="00EA4B9E">
        <w:rPr>
          <w:rFonts w:ascii="Times New Roman" w:hAnsi="Times New Roman"/>
          <w:sz w:val="24"/>
          <w:szCs w:val="24"/>
        </w:rPr>
        <w:t xml:space="preserve"> на праве хозяйственного ведения</w:t>
      </w:r>
      <w:r>
        <w:rPr>
          <w:rFonts w:ascii="Times New Roman" w:hAnsi="Times New Roman"/>
          <w:sz w:val="24"/>
          <w:szCs w:val="24"/>
        </w:rPr>
        <w:t>.</w:t>
      </w:r>
    </w:p>
    <w:p w:rsidR="0016768E" w:rsidRDefault="006A0874" w:rsidP="00B52855">
      <w:pPr>
        <w:spacing w:after="0" w:line="240" w:lineRule="auto"/>
        <w:ind w:firstLine="540"/>
        <w:jc w:val="both"/>
        <w:rPr>
          <w:rFonts w:ascii="Times New Roman" w:hAnsi="Times New Roman"/>
          <w:sz w:val="24"/>
          <w:szCs w:val="24"/>
        </w:rPr>
      </w:pPr>
      <w:r>
        <w:rPr>
          <w:rFonts w:ascii="Times New Roman" w:hAnsi="Times New Roman"/>
          <w:sz w:val="24"/>
          <w:szCs w:val="24"/>
        </w:rPr>
        <w:t>Согласно представленным МУП «УК КУ»</w:t>
      </w:r>
      <w:r w:rsidR="00EA4B9E" w:rsidRPr="00EA4B9E">
        <w:rPr>
          <w:rFonts w:ascii="Times New Roman" w:hAnsi="Times New Roman"/>
          <w:sz w:val="24"/>
          <w:szCs w:val="24"/>
        </w:rPr>
        <w:t xml:space="preserve"> данным </w:t>
      </w:r>
      <w:r>
        <w:rPr>
          <w:rFonts w:ascii="Times New Roman" w:hAnsi="Times New Roman"/>
          <w:sz w:val="24"/>
          <w:szCs w:val="24"/>
        </w:rPr>
        <w:t>(</w:t>
      </w:r>
      <w:r w:rsidR="0016768E">
        <w:rPr>
          <w:rFonts w:ascii="Times New Roman" w:hAnsi="Times New Roman"/>
          <w:sz w:val="24"/>
          <w:szCs w:val="24"/>
        </w:rPr>
        <w:t xml:space="preserve">оборотно-сальдовой </w:t>
      </w:r>
      <w:r w:rsidR="003A6070">
        <w:rPr>
          <w:rFonts w:ascii="Times New Roman" w:hAnsi="Times New Roman"/>
          <w:sz w:val="24"/>
          <w:szCs w:val="24"/>
        </w:rPr>
        <w:t>ведомости</w:t>
      </w:r>
      <w:r w:rsidR="0016768E">
        <w:rPr>
          <w:rFonts w:ascii="Times New Roman" w:hAnsi="Times New Roman"/>
          <w:sz w:val="24"/>
          <w:szCs w:val="24"/>
        </w:rPr>
        <w:t xml:space="preserve"> по движению основных средств</w:t>
      </w:r>
      <w:r>
        <w:rPr>
          <w:rFonts w:ascii="Times New Roman" w:hAnsi="Times New Roman"/>
          <w:sz w:val="24"/>
          <w:szCs w:val="24"/>
        </w:rPr>
        <w:t>), стоимость  движимого и недвижимого имущества, переданного Предприятию в хозяйственное ведение по договорам и дополнительным соглашениям, составила</w:t>
      </w:r>
      <w:r w:rsidR="0016768E">
        <w:rPr>
          <w:rFonts w:ascii="Times New Roman" w:hAnsi="Times New Roman"/>
          <w:sz w:val="24"/>
          <w:szCs w:val="24"/>
        </w:rPr>
        <w:t>:</w:t>
      </w:r>
    </w:p>
    <w:p w:rsidR="0016768E" w:rsidRPr="00CD1096" w:rsidRDefault="00356AF8" w:rsidP="00356A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6768E" w:rsidRPr="00CD1096">
        <w:rPr>
          <w:rFonts w:ascii="Times New Roman" w:hAnsi="Times New Roman"/>
          <w:sz w:val="24"/>
          <w:szCs w:val="24"/>
        </w:rPr>
        <w:t xml:space="preserve">- по состоянию на 01.01.2016г.  в количестве </w:t>
      </w:r>
      <w:r w:rsidR="0016768E" w:rsidRPr="00CD1096">
        <w:rPr>
          <w:rFonts w:ascii="Times New Roman" w:hAnsi="Times New Roman"/>
          <w:sz w:val="24"/>
          <w:szCs w:val="24"/>
          <w:u w:val="single"/>
        </w:rPr>
        <w:t>236 единиц</w:t>
      </w:r>
      <w:r w:rsidR="0016768E" w:rsidRPr="00CD1096">
        <w:rPr>
          <w:rFonts w:ascii="Times New Roman" w:hAnsi="Times New Roman"/>
          <w:sz w:val="24"/>
          <w:szCs w:val="24"/>
        </w:rPr>
        <w:t xml:space="preserve"> балансовой стоимостью </w:t>
      </w:r>
      <w:r w:rsidR="0016768E" w:rsidRPr="00CD1096">
        <w:rPr>
          <w:rFonts w:ascii="Times New Roman" w:hAnsi="Times New Roman"/>
          <w:sz w:val="24"/>
          <w:szCs w:val="24"/>
          <w:u w:val="single"/>
        </w:rPr>
        <w:t>312 761,9 тыс. рублей</w:t>
      </w:r>
      <w:r w:rsidR="0016768E">
        <w:rPr>
          <w:rFonts w:ascii="Times New Roman" w:hAnsi="Times New Roman"/>
          <w:sz w:val="24"/>
          <w:szCs w:val="24"/>
          <w:u w:val="single"/>
        </w:rPr>
        <w:t>,</w:t>
      </w:r>
      <w:r w:rsidR="0016768E" w:rsidRPr="00616BE4">
        <w:rPr>
          <w:rFonts w:ascii="Times New Roman" w:hAnsi="Times New Roman"/>
          <w:sz w:val="24"/>
          <w:szCs w:val="24"/>
        </w:rPr>
        <w:t xml:space="preserve"> </w:t>
      </w:r>
      <w:r w:rsidR="0016768E">
        <w:rPr>
          <w:rFonts w:ascii="Times New Roman" w:hAnsi="Times New Roman"/>
          <w:sz w:val="24"/>
          <w:szCs w:val="24"/>
        </w:rPr>
        <w:t>в том числе 25 объектов недвижимого имущества балансовой стоимостью 302 998,8 тыс. рублей</w:t>
      </w:r>
      <w:r w:rsidR="0016768E" w:rsidRPr="00CD1096">
        <w:rPr>
          <w:rFonts w:ascii="Times New Roman" w:hAnsi="Times New Roman"/>
          <w:sz w:val="24"/>
          <w:szCs w:val="24"/>
        </w:rPr>
        <w:t>;</w:t>
      </w:r>
    </w:p>
    <w:p w:rsidR="0016768E" w:rsidRPr="00CD1096" w:rsidRDefault="00356AF8" w:rsidP="00356A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6768E" w:rsidRPr="00CD1096">
        <w:rPr>
          <w:rFonts w:ascii="Times New Roman" w:hAnsi="Times New Roman"/>
          <w:sz w:val="24"/>
          <w:szCs w:val="24"/>
        </w:rPr>
        <w:t>- на 01.07.2017г. в количестве 236 единиц балансовой стоимостью 311 746,1 тыс. рублей</w:t>
      </w:r>
      <w:r w:rsidR="0016768E">
        <w:rPr>
          <w:rFonts w:ascii="Times New Roman" w:hAnsi="Times New Roman"/>
          <w:sz w:val="24"/>
          <w:szCs w:val="24"/>
        </w:rPr>
        <w:t>, в том числе 26 объектов недвижимого имущества общей стоимостью 302 094,5 тыс. рублей</w:t>
      </w:r>
      <w:r w:rsidR="0016768E" w:rsidRPr="00CD1096">
        <w:rPr>
          <w:rFonts w:ascii="Times New Roman" w:hAnsi="Times New Roman"/>
          <w:sz w:val="24"/>
          <w:szCs w:val="24"/>
        </w:rPr>
        <w:t>.</w:t>
      </w:r>
    </w:p>
    <w:p w:rsidR="0016768E" w:rsidRPr="00CD1096" w:rsidRDefault="00356AF8" w:rsidP="00356A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6768E" w:rsidRPr="00CD1096">
        <w:rPr>
          <w:rFonts w:ascii="Times New Roman" w:hAnsi="Times New Roman"/>
          <w:sz w:val="24"/>
          <w:szCs w:val="24"/>
        </w:rPr>
        <w:t xml:space="preserve">При этом, согласно информации, представленной </w:t>
      </w:r>
      <w:r w:rsidR="0016768E">
        <w:rPr>
          <w:rFonts w:ascii="Times New Roman" w:hAnsi="Times New Roman"/>
          <w:sz w:val="24"/>
          <w:szCs w:val="24"/>
        </w:rPr>
        <w:t xml:space="preserve">ДУМИ </w:t>
      </w:r>
      <w:r w:rsidR="0016768E" w:rsidRPr="00CD1096">
        <w:rPr>
          <w:rFonts w:ascii="Times New Roman" w:hAnsi="Times New Roman"/>
          <w:sz w:val="24"/>
          <w:szCs w:val="24"/>
        </w:rPr>
        <w:t xml:space="preserve">(исх. Думи № 183 от 14.08.2017г.) количество </w:t>
      </w:r>
      <w:r w:rsidR="0016768E">
        <w:rPr>
          <w:rFonts w:ascii="Times New Roman" w:hAnsi="Times New Roman"/>
          <w:sz w:val="24"/>
          <w:szCs w:val="24"/>
        </w:rPr>
        <w:t xml:space="preserve">объектов </w:t>
      </w:r>
      <w:r w:rsidR="0016768E" w:rsidRPr="00CD1096">
        <w:rPr>
          <w:rFonts w:ascii="Times New Roman" w:hAnsi="Times New Roman"/>
          <w:sz w:val="24"/>
          <w:szCs w:val="24"/>
        </w:rPr>
        <w:t xml:space="preserve">муниципального имущества МО «Нижнеилимский район», находящегося в хозяйственном ведении МУП «УК КУ»: </w:t>
      </w:r>
    </w:p>
    <w:p w:rsidR="0016768E" w:rsidRPr="00CD1096" w:rsidRDefault="00356AF8" w:rsidP="00356A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6768E" w:rsidRPr="00CD1096">
        <w:rPr>
          <w:rFonts w:ascii="Times New Roman" w:hAnsi="Times New Roman"/>
          <w:sz w:val="24"/>
          <w:szCs w:val="24"/>
        </w:rPr>
        <w:t>- на 01.01.2016г. составило 152 единицы (без указания балансовой стоимости);</w:t>
      </w:r>
    </w:p>
    <w:p w:rsidR="0016768E" w:rsidRDefault="00356AF8" w:rsidP="00356A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6768E" w:rsidRPr="00CD1096">
        <w:rPr>
          <w:rFonts w:ascii="Times New Roman" w:hAnsi="Times New Roman"/>
          <w:sz w:val="24"/>
          <w:szCs w:val="24"/>
        </w:rPr>
        <w:t>- на 01.0</w:t>
      </w:r>
      <w:r w:rsidR="0016768E">
        <w:rPr>
          <w:rFonts w:ascii="Times New Roman" w:hAnsi="Times New Roman"/>
          <w:sz w:val="24"/>
          <w:szCs w:val="24"/>
        </w:rPr>
        <w:t>7</w:t>
      </w:r>
      <w:r w:rsidR="0016768E" w:rsidRPr="00CD1096">
        <w:rPr>
          <w:rFonts w:ascii="Times New Roman" w:hAnsi="Times New Roman"/>
          <w:sz w:val="24"/>
          <w:szCs w:val="24"/>
        </w:rPr>
        <w:t>.2016г. составило 152 ед</w:t>
      </w:r>
      <w:r w:rsidR="0016768E">
        <w:rPr>
          <w:rFonts w:ascii="Times New Roman" w:hAnsi="Times New Roman"/>
          <w:sz w:val="24"/>
          <w:szCs w:val="24"/>
        </w:rPr>
        <w:t>и</w:t>
      </w:r>
      <w:r w:rsidR="0016768E" w:rsidRPr="00CD1096">
        <w:rPr>
          <w:rFonts w:ascii="Times New Roman" w:hAnsi="Times New Roman"/>
          <w:sz w:val="24"/>
          <w:szCs w:val="24"/>
        </w:rPr>
        <w:t>ницы (без указания балансовой стоимости).</w:t>
      </w:r>
    </w:p>
    <w:p w:rsidR="00D6527D" w:rsidRDefault="00D6527D" w:rsidP="00D6527D">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Приказом  Минэкономразвития РФ </w:t>
      </w:r>
      <w:r w:rsidR="00DD2F4E">
        <w:rPr>
          <w:rFonts w:ascii="Times New Roman" w:hAnsi="Times New Roman"/>
          <w:sz w:val="24"/>
          <w:szCs w:val="24"/>
        </w:rPr>
        <w:t xml:space="preserve">от </w:t>
      </w:r>
      <w:r>
        <w:rPr>
          <w:rFonts w:ascii="Times New Roman" w:hAnsi="Times New Roman"/>
          <w:sz w:val="24"/>
          <w:szCs w:val="24"/>
        </w:rPr>
        <w:t xml:space="preserve"> 30.08.2011</w:t>
      </w:r>
      <w:r w:rsidR="00DD2F4E">
        <w:rPr>
          <w:rFonts w:ascii="Times New Roman" w:hAnsi="Times New Roman"/>
          <w:sz w:val="24"/>
          <w:szCs w:val="24"/>
        </w:rPr>
        <w:t>г.</w:t>
      </w:r>
      <w:r w:rsidR="00C275F8">
        <w:rPr>
          <w:rFonts w:ascii="Times New Roman" w:hAnsi="Times New Roman"/>
          <w:sz w:val="24"/>
          <w:szCs w:val="24"/>
        </w:rPr>
        <w:t xml:space="preserve"> </w:t>
      </w:r>
      <w:r>
        <w:rPr>
          <w:rFonts w:ascii="Times New Roman" w:hAnsi="Times New Roman"/>
          <w:sz w:val="24"/>
          <w:szCs w:val="24"/>
        </w:rPr>
        <w:t>№ 424</w:t>
      </w:r>
      <w:r w:rsidR="001D39BB">
        <w:rPr>
          <w:rFonts w:ascii="Times New Roman" w:hAnsi="Times New Roman"/>
          <w:sz w:val="24"/>
          <w:szCs w:val="24"/>
        </w:rPr>
        <w:t xml:space="preserve">  «</w:t>
      </w:r>
      <w:r>
        <w:rPr>
          <w:rFonts w:ascii="Times New Roman" w:hAnsi="Times New Roman"/>
          <w:sz w:val="24"/>
          <w:szCs w:val="24"/>
        </w:rPr>
        <w:t>Об утверждении Порядка ведения органами местного самоуправления реестров муниципального имущества» ведение реестра муниципального имущества осуществляется уполномоченными органами местного самоуправления.</w:t>
      </w:r>
    </w:p>
    <w:p w:rsidR="00D6527D" w:rsidRDefault="00D6527D" w:rsidP="00D6527D">
      <w:pPr>
        <w:spacing w:after="0" w:line="240" w:lineRule="auto"/>
        <w:jc w:val="both"/>
        <w:rPr>
          <w:rFonts w:ascii="Times New Roman" w:hAnsi="Times New Roman"/>
          <w:sz w:val="24"/>
          <w:szCs w:val="24"/>
        </w:rPr>
      </w:pPr>
      <w:r>
        <w:rPr>
          <w:rFonts w:ascii="Times New Roman" w:hAnsi="Times New Roman"/>
          <w:sz w:val="24"/>
          <w:szCs w:val="24"/>
        </w:rPr>
        <w:t xml:space="preserve">         Согласно ч. 3 Положения об управлении и распоряжении муниципальным имуществом, муниципальными унитарными предприятиями и муниципальными учреждениями, утвержденного Решением Думы Нижнеилимского муниципального района от 28.08.2008г. № 354, ДУМИ осуществляет учет имущества, находящегося в собственности МО «Нижнеилимский район», а также имущества, переданного в хозяйственное ведение МУП «УК КУ».</w:t>
      </w:r>
    </w:p>
    <w:p w:rsidR="00D6527D" w:rsidRDefault="00D6527D" w:rsidP="00D6527D">
      <w:pPr>
        <w:spacing w:after="0" w:line="240" w:lineRule="auto"/>
        <w:jc w:val="both"/>
        <w:rPr>
          <w:rFonts w:ascii="Times New Roman" w:hAnsi="Times New Roman"/>
          <w:sz w:val="24"/>
          <w:szCs w:val="24"/>
        </w:rPr>
      </w:pPr>
      <w:r>
        <w:rPr>
          <w:rFonts w:ascii="Times New Roman" w:hAnsi="Times New Roman"/>
          <w:sz w:val="24"/>
          <w:szCs w:val="24"/>
        </w:rPr>
        <w:t xml:space="preserve">        </w:t>
      </w:r>
      <w:r w:rsidRPr="00B02462">
        <w:rPr>
          <w:rFonts w:ascii="Times New Roman" w:hAnsi="Times New Roman"/>
          <w:sz w:val="24"/>
          <w:szCs w:val="24"/>
        </w:rPr>
        <w:t xml:space="preserve"> При </w:t>
      </w:r>
      <w:r>
        <w:rPr>
          <w:rFonts w:ascii="Times New Roman" w:hAnsi="Times New Roman"/>
          <w:sz w:val="24"/>
          <w:szCs w:val="24"/>
        </w:rPr>
        <w:t xml:space="preserve">выборочной </w:t>
      </w:r>
      <w:r w:rsidRPr="00B02462">
        <w:rPr>
          <w:rFonts w:ascii="Times New Roman" w:hAnsi="Times New Roman"/>
          <w:sz w:val="24"/>
          <w:szCs w:val="24"/>
        </w:rPr>
        <w:t>проверк</w:t>
      </w:r>
      <w:r w:rsidR="0043256B">
        <w:rPr>
          <w:rFonts w:ascii="Times New Roman" w:hAnsi="Times New Roman"/>
          <w:sz w:val="24"/>
          <w:szCs w:val="24"/>
        </w:rPr>
        <w:t>е</w:t>
      </w:r>
      <w:r w:rsidRPr="00B02462">
        <w:rPr>
          <w:rFonts w:ascii="Times New Roman" w:hAnsi="Times New Roman"/>
          <w:sz w:val="24"/>
          <w:szCs w:val="24"/>
        </w:rPr>
        <w:t xml:space="preserve"> соответствия данных </w:t>
      </w:r>
      <w:r>
        <w:rPr>
          <w:rFonts w:ascii="Times New Roman" w:hAnsi="Times New Roman"/>
          <w:sz w:val="24"/>
          <w:szCs w:val="24"/>
        </w:rPr>
        <w:t>б</w:t>
      </w:r>
      <w:r w:rsidRPr="00B02462">
        <w:rPr>
          <w:rFonts w:ascii="Times New Roman" w:hAnsi="Times New Roman"/>
          <w:sz w:val="24"/>
          <w:szCs w:val="24"/>
        </w:rPr>
        <w:t xml:space="preserve">ухгалтерского учета МУП «УК КУ» данным </w:t>
      </w:r>
      <w:r>
        <w:rPr>
          <w:rFonts w:ascii="Times New Roman" w:hAnsi="Times New Roman"/>
          <w:sz w:val="24"/>
          <w:szCs w:val="24"/>
        </w:rPr>
        <w:t>Р</w:t>
      </w:r>
      <w:r w:rsidRPr="00B02462">
        <w:rPr>
          <w:rFonts w:ascii="Times New Roman" w:hAnsi="Times New Roman"/>
          <w:sz w:val="24"/>
          <w:szCs w:val="24"/>
        </w:rPr>
        <w:t>еестра муниципального имущества МО «Нижнеилимский район»</w:t>
      </w:r>
      <w:r>
        <w:rPr>
          <w:rFonts w:ascii="Times New Roman" w:hAnsi="Times New Roman"/>
          <w:sz w:val="24"/>
          <w:szCs w:val="24"/>
        </w:rPr>
        <w:t xml:space="preserve"> (далее – Реестр)  по состоянию на 01.01.2017г.</w:t>
      </w:r>
      <w:r w:rsidRPr="00B02462">
        <w:rPr>
          <w:rFonts w:ascii="Times New Roman" w:hAnsi="Times New Roman"/>
          <w:sz w:val="24"/>
          <w:szCs w:val="24"/>
        </w:rPr>
        <w:t xml:space="preserve"> установлено</w:t>
      </w:r>
      <w:r>
        <w:rPr>
          <w:rFonts w:ascii="Times New Roman" w:hAnsi="Times New Roman"/>
          <w:sz w:val="24"/>
          <w:szCs w:val="24"/>
        </w:rPr>
        <w:t xml:space="preserve"> </w:t>
      </w:r>
      <w:r w:rsidRPr="000E5212">
        <w:rPr>
          <w:rFonts w:ascii="Times New Roman" w:hAnsi="Times New Roman"/>
          <w:i/>
          <w:sz w:val="24"/>
          <w:szCs w:val="24"/>
        </w:rPr>
        <w:t xml:space="preserve">несоответствие балансовой стоимости объектов </w:t>
      </w:r>
      <w:r>
        <w:rPr>
          <w:rFonts w:ascii="Times New Roman" w:hAnsi="Times New Roman"/>
          <w:i/>
          <w:sz w:val="24"/>
          <w:szCs w:val="24"/>
        </w:rPr>
        <w:t xml:space="preserve">движимого и </w:t>
      </w:r>
      <w:r w:rsidRPr="000E5212">
        <w:rPr>
          <w:rFonts w:ascii="Times New Roman" w:hAnsi="Times New Roman"/>
          <w:i/>
          <w:sz w:val="24"/>
          <w:szCs w:val="24"/>
        </w:rPr>
        <w:t>недвижимого имущества по Реестру и оборотн</w:t>
      </w:r>
      <w:r>
        <w:rPr>
          <w:rFonts w:ascii="Times New Roman" w:hAnsi="Times New Roman"/>
          <w:i/>
          <w:sz w:val="24"/>
          <w:szCs w:val="24"/>
        </w:rPr>
        <w:t>о-сальдово</w:t>
      </w:r>
      <w:r w:rsidRPr="000E5212">
        <w:rPr>
          <w:rFonts w:ascii="Times New Roman" w:hAnsi="Times New Roman"/>
          <w:i/>
          <w:sz w:val="24"/>
          <w:szCs w:val="24"/>
        </w:rPr>
        <w:t>й ведомости МУП «УК КУ»</w:t>
      </w:r>
      <w:r>
        <w:rPr>
          <w:rFonts w:ascii="Times New Roman" w:hAnsi="Times New Roman"/>
          <w:sz w:val="24"/>
          <w:szCs w:val="24"/>
        </w:rPr>
        <w:t>. Данные представлены в таблице.</w:t>
      </w:r>
      <w:r w:rsidRPr="00B02462">
        <w:rPr>
          <w:rFonts w:ascii="Times New Roman" w:hAnsi="Times New Roman"/>
          <w:sz w:val="24"/>
          <w:szCs w:val="24"/>
        </w:rPr>
        <w:t xml:space="preserve"> </w:t>
      </w:r>
    </w:p>
    <w:p w:rsidR="00D6527D" w:rsidRPr="00B02462" w:rsidRDefault="00D6527D" w:rsidP="00D6527D">
      <w:pPr>
        <w:spacing w:after="0" w:line="240" w:lineRule="auto"/>
        <w:jc w:val="both"/>
        <w:rPr>
          <w:rFonts w:ascii="Times New Roman" w:hAnsi="Times New Roman"/>
          <w:sz w:val="24"/>
          <w:szCs w:val="24"/>
        </w:rPr>
      </w:pPr>
    </w:p>
    <w:tbl>
      <w:tblPr>
        <w:tblStyle w:val="aa"/>
        <w:tblW w:w="10598" w:type="dxa"/>
        <w:tblLayout w:type="fixed"/>
        <w:tblLook w:val="04A0"/>
      </w:tblPr>
      <w:tblGrid>
        <w:gridCol w:w="2376"/>
        <w:gridCol w:w="2127"/>
        <w:gridCol w:w="2409"/>
        <w:gridCol w:w="2268"/>
        <w:gridCol w:w="1418"/>
      </w:tblGrid>
      <w:tr w:rsidR="00D6527D" w:rsidTr="00490059">
        <w:tc>
          <w:tcPr>
            <w:tcW w:w="2376" w:type="dxa"/>
          </w:tcPr>
          <w:p w:rsidR="00D6527D" w:rsidRPr="00814F80" w:rsidRDefault="00D6527D" w:rsidP="00490059">
            <w:pPr>
              <w:jc w:val="center"/>
              <w:rPr>
                <w:rFonts w:ascii="Times New Roman" w:hAnsi="Times New Roman"/>
                <w:sz w:val="20"/>
                <w:szCs w:val="20"/>
              </w:rPr>
            </w:pPr>
            <w:r w:rsidRPr="00814F80">
              <w:rPr>
                <w:rFonts w:ascii="Times New Roman" w:hAnsi="Times New Roman"/>
                <w:sz w:val="20"/>
                <w:szCs w:val="20"/>
              </w:rPr>
              <w:t>Наименование объекта согласно Акту–приема передачи</w:t>
            </w:r>
            <w:r>
              <w:rPr>
                <w:rFonts w:ascii="Times New Roman" w:hAnsi="Times New Roman"/>
                <w:sz w:val="20"/>
                <w:szCs w:val="20"/>
              </w:rPr>
              <w:t xml:space="preserve"> и оборотной ведомости МУП «УК КУ»</w:t>
            </w:r>
          </w:p>
        </w:tc>
        <w:tc>
          <w:tcPr>
            <w:tcW w:w="2127" w:type="dxa"/>
          </w:tcPr>
          <w:p w:rsidR="00D6527D" w:rsidRPr="00814F80" w:rsidRDefault="00D6527D" w:rsidP="00490059">
            <w:pPr>
              <w:jc w:val="center"/>
              <w:rPr>
                <w:rFonts w:ascii="Times New Roman" w:hAnsi="Times New Roman"/>
                <w:sz w:val="20"/>
                <w:szCs w:val="20"/>
              </w:rPr>
            </w:pPr>
            <w:r>
              <w:rPr>
                <w:rFonts w:ascii="Times New Roman" w:hAnsi="Times New Roman"/>
                <w:sz w:val="20"/>
                <w:szCs w:val="20"/>
              </w:rPr>
              <w:t>Балансовая стоимость согласно Акту приема-передачи и оборотной ведомости МУП «УК КУ» (руб.)</w:t>
            </w:r>
          </w:p>
        </w:tc>
        <w:tc>
          <w:tcPr>
            <w:tcW w:w="2409" w:type="dxa"/>
          </w:tcPr>
          <w:p w:rsidR="00D6527D" w:rsidRDefault="00D6527D" w:rsidP="00490059">
            <w:pPr>
              <w:jc w:val="center"/>
              <w:rPr>
                <w:rFonts w:ascii="Times New Roman" w:hAnsi="Times New Roman"/>
                <w:sz w:val="20"/>
                <w:szCs w:val="20"/>
              </w:rPr>
            </w:pPr>
            <w:r w:rsidRPr="00814F80">
              <w:rPr>
                <w:rFonts w:ascii="Times New Roman" w:hAnsi="Times New Roman"/>
                <w:sz w:val="20"/>
                <w:szCs w:val="20"/>
              </w:rPr>
              <w:t>Наименование объекта согласно Реестру</w:t>
            </w:r>
          </w:p>
        </w:tc>
        <w:tc>
          <w:tcPr>
            <w:tcW w:w="2268" w:type="dxa"/>
          </w:tcPr>
          <w:p w:rsidR="00D6527D" w:rsidRDefault="00D6527D" w:rsidP="00490059">
            <w:pPr>
              <w:jc w:val="center"/>
              <w:rPr>
                <w:rFonts w:ascii="Times New Roman" w:hAnsi="Times New Roman"/>
                <w:sz w:val="20"/>
                <w:szCs w:val="20"/>
              </w:rPr>
            </w:pPr>
            <w:r>
              <w:rPr>
                <w:rFonts w:ascii="Times New Roman" w:hAnsi="Times New Roman"/>
                <w:sz w:val="20"/>
                <w:szCs w:val="20"/>
              </w:rPr>
              <w:t>Балансовая стоимость согласно Реестру муниципального имущества (руб.)</w:t>
            </w:r>
          </w:p>
        </w:tc>
        <w:tc>
          <w:tcPr>
            <w:tcW w:w="1418" w:type="dxa"/>
          </w:tcPr>
          <w:p w:rsidR="00D6527D" w:rsidRDefault="00D6527D" w:rsidP="00490059">
            <w:pPr>
              <w:jc w:val="center"/>
              <w:rPr>
                <w:rFonts w:ascii="Times New Roman" w:hAnsi="Times New Roman"/>
                <w:sz w:val="20"/>
                <w:szCs w:val="20"/>
              </w:rPr>
            </w:pPr>
            <w:r>
              <w:rPr>
                <w:rFonts w:ascii="Times New Roman" w:hAnsi="Times New Roman"/>
                <w:sz w:val="20"/>
                <w:szCs w:val="20"/>
              </w:rPr>
              <w:t>Отклонение (руб.)</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Подземная насосная скважина №1 на р.Ивана Рассоха инв. № 02540</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198 696,0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 xml:space="preserve">Буровая скважина № 1 (Захарова Рассоха), располож. </w:t>
            </w:r>
            <w:r w:rsidR="0043256B">
              <w:rPr>
                <w:rFonts w:ascii="Times New Roman" w:hAnsi="Times New Roman"/>
                <w:color w:val="000000"/>
                <w:sz w:val="20"/>
                <w:szCs w:val="20"/>
              </w:rPr>
              <w:t>п</w:t>
            </w:r>
            <w:r w:rsidRPr="001F334D">
              <w:rPr>
                <w:rFonts w:ascii="Times New Roman" w:hAnsi="Times New Roman"/>
                <w:color w:val="000000"/>
                <w:sz w:val="20"/>
                <w:szCs w:val="20"/>
              </w:rPr>
              <w:t>о адресу г. Железногорск-Илимский, ручей Иванова Рассоха</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339 688,0</w:t>
            </w:r>
          </w:p>
        </w:tc>
        <w:tc>
          <w:tcPr>
            <w:tcW w:w="1418"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140 992,0</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 xml:space="preserve">Подземная насосная скважина № 3,5 на р.Ивана Рассоха инв. № 02542 </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245 884,0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Буровая скважина № 2 (Захарова Рассоха), располож. по адресу г. Железногорск-Илимский, ручей Иванова Рассоха</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271 750,0</w:t>
            </w:r>
          </w:p>
        </w:tc>
        <w:tc>
          <w:tcPr>
            <w:tcW w:w="1418"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25 866,0</w:t>
            </w:r>
          </w:p>
        </w:tc>
      </w:tr>
      <w:tr w:rsidR="00D6527D" w:rsidTr="00490059">
        <w:tc>
          <w:tcPr>
            <w:tcW w:w="2376" w:type="dxa"/>
          </w:tcPr>
          <w:p w:rsidR="00D6527D" w:rsidRPr="001F334D" w:rsidRDefault="00D6527D" w:rsidP="00490059">
            <w:pPr>
              <w:jc w:val="center"/>
              <w:rPr>
                <w:rFonts w:ascii="Times New Roman" w:hAnsi="Times New Roman"/>
                <w:sz w:val="20"/>
                <w:szCs w:val="20"/>
              </w:rPr>
            </w:pPr>
          </w:p>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Подземная насосная скважина № 2,4 на р. Ивана Рассоха инв02541</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245 884,0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 xml:space="preserve">Буровая скважина № 3 (Иванова Рассоха), располож. по адресу г. Железногорск-Илимский, ручей </w:t>
            </w:r>
            <w:r w:rsidRPr="001F334D">
              <w:rPr>
                <w:rFonts w:ascii="Times New Roman" w:hAnsi="Times New Roman"/>
                <w:color w:val="000000"/>
                <w:sz w:val="20"/>
                <w:szCs w:val="20"/>
              </w:rPr>
              <w:lastRenderedPageBreak/>
              <w:t>Иванова Рассоха</w:t>
            </w:r>
          </w:p>
          <w:p w:rsidR="00D6527D" w:rsidRPr="001F334D" w:rsidRDefault="00D6527D" w:rsidP="00490059">
            <w:pPr>
              <w:jc w:val="center"/>
              <w:rPr>
                <w:rFonts w:ascii="Times New Roman" w:hAnsi="Times New Roman"/>
                <w:color w:val="000000"/>
                <w:sz w:val="20"/>
                <w:szCs w:val="20"/>
              </w:rPr>
            </w:pP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lastRenderedPageBreak/>
              <w:t>317</w:t>
            </w:r>
            <w:r w:rsidR="00522104" w:rsidRPr="00522104">
              <w:rPr>
                <w:rFonts w:ascii="Times New Roman" w:hAnsi="Times New Roman"/>
                <w:b/>
                <w:sz w:val="20"/>
                <w:szCs w:val="20"/>
              </w:rPr>
              <w:t xml:space="preserve"> </w:t>
            </w:r>
            <w:r w:rsidRPr="00522104">
              <w:rPr>
                <w:rFonts w:ascii="Times New Roman" w:hAnsi="Times New Roman"/>
                <w:b/>
                <w:sz w:val="20"/>
                <w:szCs w:val="20"/>
              </w:rPr>
              <w:t>042,0</w:t>
            </w:r>
          </w:p>
        </w:tc>
        <w:tc>
          <w:tcPr>
            <w:tcW w:w="1418"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71 158,0</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lastRenderedPageBreak/>
              <w:t>-</w:t>
            </w:r>
          </w:p>
        </w:tc>
        <w:tc>
          <w:tcPr>
            <w:tcW w:w="2127" w:type="dxa"/>
          </w:tcPr>
          <w:p w:rsidR="00D6527D" w:rsidRPr="001F334D" w:rsidRDefault="00D6527D" w:rsidP="00490059">
            <w:pPr>
              <w:jc w:val="center"/>
              <w:rPr>
                <w:rFonts w:ascii="Times New Roman" w:hAnsi="Times New Roman"/>
                <w:sz w:val="20"/>
                <w:szCs w:val="20"/>
              </w:rPr>
            </w:pPr>
          </w:p>
        </w:tc>
        <w:tc>
          <w:tcPr>
            <w:tcW w:w="2409" w:type="dxa"/>
          </w:tcPr>
          <w:p w:rsidR="00D6527D" w:rsidRPr="001F334D" w:rsidRDefault="00D6527D" w:rsidP="00490059">
            <w:pPr>
              <w:tabs>
                <w:tab w:val="left" w:pos="570"/>
              </w:tabs>
              <w:jc w:val="center"/>
              <w:rPr>
                <w:rFonts w:ascii="Times New Roman" w:hAnsi="Times New Roman"/>
                <w:color w:val="000000"/>
                <w:sz w:val="20"/>
                <w:szCs w:val="20"/>
              </w:rPr>
            </w:pPr>
            <w:r w:rsidRPr="001F334D">
              <w:rPr>
                <w:rFonts w:ascii="Times New Roman" w:hAnsi="Times New Roman"/>
                <w:color w:val="000000"/>
                <w:sz w:val="20"/>
                <w:szCs w:val="20"/>
              </w:rPr>
              <w:t>Буровая скважина № 4 (Захарова Рассоха), располож. по адресу г. Железногорск-Илимский, ручей Иванова Рассоха</w:t>
            </w:r>
          </w:p>
          <w:p w:rsidR="00D6527D" w:rsidRPr="001F334D" w:rsidRDefault="00D6527D" w:rsidP="00490059">
            <w:pPr>
              <w:jc w:val="center"/>
              <w:rPr>
                <w:rFonts w:ascii="Times New Roman" w:hAnsi="Times New Roman"/>
                <w:color w:val="000000"/>
                <w:sz w:val="20"/>
                <w:szCs w:val="20"/>
              </w:rPr>
            </w:pPr>
          </w:p>
          <w:p w:rsidR="00D6527D" w:rsidRPr="001F334D" w:rsidRDefault="00D6527D" w:rsidP="00490059">
            <w:pPr>
              <w:tabs>
                <w:tab w:val="left" w:pos="570"/>
              </w:tabs>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339 688,0</w:t>
            </w:r>
          </w:p>
        </w:tc>
        <w:tc>
          <w:tcPr>
            <w:tcW w:w="1418"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339 688,0</w:t>
            </w:r>
          </w:p>
        </w:tc>
      </w:tr>
      <w:tr w:rsidR="00D6527D" w:rsidTr="00490059">
        <w:tc>
          <w:tcPr>
            <w:tcW w:w="2376" w:type="dxa"/>
          </w:tcPr>
          <w:p w:rsidR="00D6527D" w:rsidRPr="001F334D" w:rsidRDefault="00D6527D" w:rsidP="00490059">
            <w:pPr>
              <w:jc w:val="center"/>
              <w:rPr>
                <w:rFonts w:ascii="Times New Roman" w:hAnsi="Times New Roman"/>
                <w:sz w:val="20"/>
                <w:szCs w:val="20"/>
              </w:rPr>
            </w:pPr>
          </w:p>
        </w:tc>
        <w:tc>
          <w:tcPr>
            <w:tcW w:w="2127" w:type="dxa"/>
          </w:tcPr>
          <w:p w:rsidR="00D6527D" w:rsidRPr="001F334D" w:rsidRDefault="00D6527D" w:rsidP="00490059">
            <w:pPr>
              <w:jc w:val="center"/>
              <w:rPr>
                <w:rFonts w:ascii="Times New Roman" w:hAnsi="Times New Roman"/>
                <w:sz w:val="20"/>
                <w:szCs w:val="20"/>
              </w:rPr>
            </w:pP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Буровая скважина № 5 (Захарова Рассоха), располож. по адресу г. Железногорск-Илимский, ручей Иванова Рассоха</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339 688,0</w:t>
            </w:r>
          </w:p>
        </w:tc>
        <w:tc>
          <w:tcPr>
            <w:tcW w:w="1418"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339 688,0</w:t>
            </w:r>
          </w:p>
        </w:tc>
      </w:tr>
      <w:tr w:rsidR="00D6527D" w:rsidTr="00490059">
        <w:tc>
          <w:tcPr>
            <w:tcW w:w="2376"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Подземный резервуар УПВ</w:t>
            </w:r>
          </w:p>
          <w:p w:rsidR="00D6527D" w:rsidRPr="001F334D" w:rsidRDefault="00D6527D" w:rsidP="00490059">
            <w:pPr>
              <w:jc w:val="center"/>
              <w:rPr>
                <w:rFonts w:ascii="Times New Roman" w:hAnsi="Times New Roman"/>
                <w:sz w:val="20"/>
                <w:szCs w:val="20"/>
              </w:rPr>
            </w:pP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1 234 412,0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Подземный резервуар УПВ</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color w:val="000000"/>
                <w:sz w:val="20"/>
                <w:szCs w:val="20"/>
              </w:rPr>
            </w:pPr>
            <w:r w:rsidRPr="00522104">
              <w:rPr>
                <w:rFonts w:ascii="Times New Roman" w:hAnsi="Times New Roman"/>
                <w:b/>
                <w:color w:val="000000"/>
                <w:sz w:val="20"/>
                <w:szCs w:val="20"/>
              </w:rPr>
              <w:t>15 243 481,00</w:t>
            </w:r>
          </w:p>
          <w:p w:rsidR="00D6527D" w:rsidRPr="001F334D" w:rsidRDefault="00D6527D" w:rsidP="00490059">
            <w:pPr>
              <w:jc w:val="center"/>
              <w:rPr>
                <w:rFonts w:ascii="Times New Roman" w:hAnsi="Times New Roman"/>
                <w:sz w:val="20"/>
                <w:szCs w:val="20"/>
              </w:rPr>
            </w:pPr>
          </w:p>
        </w:tc>
        <w:tc>
          <w:tcPr>
            <w:tcW w:w="1418" w:type="dxa"/>
          </w:tcPr>
          <w:p w:rsidR="00D6527D" w:rsidRPr="001F334D" w:rsidRDefault="00D6527D" w:rsidP="00490059">
            <w:pPr>
              <w:jc w:val="center"/>
              <w:rPr>
                <w:rFonts w:ascii="Times New Roman" w:hAnsi="Times New Roman"/>
                <w:color w:val="000000"/>
                <w:sz w:val="20"/>
                <w:szCs w:val="20"/>
              </w:rPr>
            </w:pPr>
            <w:r>
              <w:rPr>
                <w:rFonts w:ascii="Times New Roman" w:hAnsi="Times New Roman"/>
                <w:color w:val="000000"/>
                <w:sz w:val="20"/>
                <w:szCs w:val="20"/>
              </w:rPr>
              <w:t>14 009 069,0</w:t>
            </w:r>
          </w:p>
        </w:tc>
      </w:tr>
      <w:tr w:rsidR="00D6527D" w:rsidTr="00490059">
        <w:tc>
          <w:tcPr>
            <w:tcW w:w="2376" w:type="dxa"/>
          </w:tcPr>
          <w:p w:rsidR="00D6527D" w:rsidRPr="001F334D" w:rsidRDefault="00D6527D" w:rsidP="00490059">
            <w:pPr>
              <w:jc w:val="center"/>
              <w:rPr>
                <w:rFonts w:ascii="Times New Roman" w:hAnsi="Times New Roman"/>
                <w:sz w:val="20"/>
                <w:szCs w:val="20"/>
              </w:rPr>
            </w:pPr>
          </w:p>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Водопровод хозпитьевой от ВК-41 до ВК-44</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424 501,0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Водопровод хозпитьевой от ВК-41 до Вк-44 протяженность в м.</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color w:val="000000"/>
                <w:sz w:val="20"/>
                <w:szCs w:val="20"/>
              </w:rPr>
            </w:pPr>
            <w:r w:rsidRPr="00522104">
              <w:rPr>
                <w:rFonts w:ascii="Times New Roman" w:hAnsi="Times New Roman"/>
                <w:b/>
                <w:color w:val="000000"/>
                <w:sz w:val="20"/>
                <w:szCs w:val="20"/>
              </w:rPr>
              <w:t>4 847 820,00</w:t>
            </w:r>
          </w:p>
          <w:p w:rsidR="00D6527D" w:rsidRPr="001F334D" w:rsidRDefault="00D6527D" w:rsidP="00490059">
            <w:pPr>
              <w:jc w:val="center"/>
              <w:rPr>
                <w:rFonts w:ascii="Times New Roman" w:hAnsi="Times New Roman"/>
                <w:sz w:val="20"/>
                <w:szCs w:val="20"/>
              </w:rPr>
            </w:pPr>
          </w:p>
        </w:tc>
        <w:tc>
          <w:tcPr>
            <w:tcW w:w="1418" w:type="dxa"/>
          </w:tcPr>
          <w:p w:rsidR="00D6527D" w:rsidRPr="001F334D" w:rsidRDefault="00D6527D" w:rsidP="00490059">
            <w:pPr>
              <w:jc w:val="center"/>
              <w:rPr>
                <w:rFonts w:ascii="Times New Roman" w:hAnsi="Times New Roman"/>
                <w:color w:val="000000"/>
                <w:sz w:val="20"/>
                <w:szCs w:val="20"/>
              </w:rPr>
            </w:pPr>
            <w:r>
              <w:rPr>
                <w:rFonts w:ascii="Times New Roman" w:hAnsi="Times New Roman"/>
                <w:color w:val="000000"/>
                <w:sz w:val="20"/>
                <w:szCs w:val="20"/>
              </w:rPr>
              <w:t>4 423 319,0</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color w:val="000000"/>
                <w:sz w:val="20"/>
                <w:szCs w:val="20"/>
              </w:rPr>
              <w:t>Стальной водовод от водозабора Иванова-Рассоха-УПВ-ВКЗ</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6 449 437,0</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Стальной водовод от водозабора Иванова-Рассоха-УПВ-ВКЗа-ВК48</w:t>
            </w:r>
          </w:p>
          <w:p w:rsidR="00D6527D" w:rsidRPr="001F334D" w:rsidRDefault="00D6527D" w:rsidP="00490059">
            <w:pPr>
              <w:jc w:val="center"/>
              <w:rPr>
                <w:rFonts w:ascii="Times New Roman" w:hAnsi="Times New Roman"/>
                <w:sz w:val="20"/>
                <w:szCs w:val="20"/>
              </w:rPr>
            </w:pPr>
          </w:p>
        </w:tc>
        <w:tc>
          <w:tcPr>
            <w:tcW w:w="2268" w:type="dxa"/>
          </w:tcPr>
          <w:p w:rsidR="00D6527D" w:rsidRPr="00522104" w:rsidRDefault="00D6527D" w:rsidP="00490059">
            <w:pPr>
              <w:jc w:val="center"/>
              <w:rPr>
                <w:rFonts w:ascii="Times New Roman" w:hAnsi="Times New Roman"/>
                <w:b/>
                <w:color w:val="000000"/>
                <w:sz w:val="20"/>
                <w:szCs w:val="20"/>
              </w:rPr>
            </w:pPr>
            <w:r w:rsidRPr="00522104">
              <w:rPr>
                <w:rFonts w:ascii="Times New Roman" w:hAnsi="Times New Roman"/>
                <w:b/>
                <w:color w:val="000000"/>
                <w:sz w:val="20"/>
                <w:szCs w:val="20"/>
              </w:rPr>
              <w:t>73 793 289,00</w:t>
            </w:r>
          </w:p>
          <w:p w:rsidR="00D6527D" w:rsidRPr="001F334D" w:rsidRDefault="00D6527D" w:rsidP="00490059">
            <w:pPr>
              <w:jc w:val="center"/>
              <w:rPr>
                <w:rFonts w:ascii="Times New Roman" w:hAnsi="Times New Roman"/>
                <w:sz w:val="20"/>
                <w:szCs w:val="20"/>
              </w:rPr>
            </w:pPr>
          </w:p>
        </w:tc>
        <w:tc>
          <w:tcPr>
            <w:tcW w:w="1418" w:type="dxa"/>
          </w:tcPr>
          <w:p w:rsidR="00D6527D" w:rsidRPr="00C75805" w:rsidRDefault="00D6527D" w:rsidP="00490059">
            <w:pPr>
              <w:jc w:val="center"/>
              <w:rPr>
                <w:rFonts w:ascii="Times New Roman" w:hAnsi="Times New Roman"/>
                <w:color w:val="000000"/>
                <w:sz w:val="20"/>
                <w:szCs w:val="20"/>
              </w:rPr>
            </w:pPr>
            <w:r w:rsidRPr="00C75805">
              <w:rPr>
                <w:rFonts w:ascii="Times New Roman" w:hAnsi="Times New Roman"/>
                <w:color w:val="000000"/>
                <w:sz w:val="20"/>
                <w:szCs w:val="20"/>
              </w:rPr>
              <w:t>67 343 852,0</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w:t>
            </w:r>
          </w:p>
        </w:tc>
        <w:tc>
          <w:tcPr>
            <w:tcW w:w="2409" w:type="dxa"/>
          </w:tcPr>
          <w:p w:rsidR="00D6527D" w:rsidRPr="001F334D" w:rsidRDefault="00D6527D" w:rsidP="00490059">
            <w:pPr>
              <w:jc w:val="center"/>
              <w:rPr>
                <w:rFonts w:ascii="Times New Roman" w:hAnsi="Times New Roman"/>
                <w:color w:val="000000"/>
                <w:sz w:val="20"/>
                <w:szCs w:val="20"/>
              </w:rPr>
            </w:pPr>
            <w:r w:rsidRPr="001F334D">
              <w:rPr>
                <w:rFonts w:ascii="Times New Roman" w:hAnsi="Times New Roman"/>
                <w:color w:val="000000"/>
                <w:sz w:val="20"/>
                <w:szCs w:val="20"/>
              </w:rPr>
              <w:t>Здание (нежилое)  для рабочих и сторожей полигона ТБО</w:t>
            </w:r>
          </w:p>
          <w:p w:rsidR="00D6527D" w:rsidRPr="001F334D" w:rsidRDefault="00D6527D" w:rsidP="00490059">
            <w:pPr>
              <w:jc w:val="center"/>
              <w:rPr>
                <w:rFonts w:ascii="Times New Roman" w:hAnsi="Times New Roman"/>
                <w:sz w:val="20"/>
                <w:szCs w:val="20"/>
              </w:rPr>
            </w:pPr>
          </w:p>
        </w:tc>
        <w:tc>
          <w:tcPr>
            <w:tcW w:w="2268"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w:t>
            </w:r>
          </w:p>
        </w:tc>
        <w:tc>
          <w:tcPr>
            <w:tcW w:w="1418" w:type="dxa"/>
          </w:tcPr>
          <w:p w:rsidR="00D6527D" w:rsidRPr="00C75805" w:rsidRDefault="00D6527D" w:rsidP="00490059">
            <w:pPr>
              <w:jc w:val="center"/>
              <w:rPr>
                <w:rFonts w:ascii="Times New Roman" w:hAnsi="Times New Roman"/>
                <w:sz w:val="20"/>
                <w:szCs w:val="20"/>
              </w:rPr>
            </w:pP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Помещение в здании котельной</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712 572,2</w:t>
            </w:r>
          </w:p>
        </w:tc>
        <w:tc>
          <w:tcPr>
            <w:tcW w:w="2409"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Помещение в здании котельной</w:t>
            </w: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4 870 101,0</w:t>
            </w:r>
          </w:p>
        </w:tc>
        <w:tc>
          <w:tcPr>
            <w:tcW w:w="1418" w:type="dxa"/>
          </w:tcPr>
          <w:p w:rsidR="00D6527D" w:rsidRPr="00C75805" w:rsidRDefault="00D6527D" w:rsidP="00490059">
            <w:pPr>
              <w:jc w:val="center"/>
              <w:rPr>
                <w:rFonts w:ascii="Times New Roman" w:hAnsi="Times New Roman"/>
                <w:sz w:val="20"/>
                <w:szCs w:val="20"/>
              </w:rPr>
            </w:pPr>
            <w:r>
              <w:rPr>
                <w:rFonts w:ascii="Times New Roman" w:hAnsi="Times New Roman"/>
                <w:sz w:val="20"/>
                <w:szCs w:val="20"/>
              </w:rPr>
              <w:t>4 157 528,8</w:t>
            </w:r>
          </w:p>
        </w:tc>
      </w:tr>
      <w:tr w:rsidR="00D6527D" w:rsidTr="00490059">
        <w:tc>
          <w:tcPr>
            <w:tcW w:w="2376"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Здание хлораторная и фтораторная</w:t>
            </w:r>
          </w:p>
        </w:tc>
        <w:tc>
          <w:tcPr>
            <w:tcW w:w="2127"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415 889,0</w:t>
            </w:r>
          </w:p>
        </w:tc>
        <w:tc>
          <w:tcPr>
            <w:tcW w:w="2409" w:type="dxa"/>
          </w:tcPr>
          <w:p w:rsidR="00D6527D" w:rsidRPr="001F334D" w:rsidRDefault="00D6527D" w:rsidP="00490059">
            <w:pPr>
              <w:jc w:val="center"/>
              <w:rPr>
                <w:rFonts w:ascii="Times New Roman" w:hAnsi="Times New Roman"/>
                <w:sz w:val="20"/>
                <w:szCs w:val="20"/>
              </w:rPr>
            </w:pPr>
            <w:r w:rsidRPr="001F334D">
              <w:rPr>
                <w:rFonts w:ascii="Times New Roman" w:hAnsi="Times New Roman"/>
                <w:sz w:val="20"/>
                <w:szCs w:val="20"/>
              </w:rPr>
              <w:t>Здание хлораторная и фтораторная</w:t>
            </w:r>
          </w:p>
        </w:tc>
        <w:tc>
          <w:tcPr>
            <w:tcW w:w="2268" w:type="dxa"/>
          </w:tcPr>
          <w:p w:rsidR="00D6527D" w:rsidRPr="00522104" w:rsidRDefault="00D6527D" w:rsidP="00490059">
            <w:pPr>
              <w:jc w:val="center"/>
              <w:rPr>
                <w:rFonts w:ascii="Times New Roman" w:hAnsi="Times New Roman"/>
                <w:b/>
                <w:sz w:val="20"/>
                <w:szCs w:val="20"/>
              </w:rPr>
            </w:pPr>
            <w:r w:rsidRPr="00522104">
              <w:rPr>
                <w:rFonts w:ascii="Times New Roman" w:hAnsi="Times New Roman"/>
                <w:b/>
                <w:sz w:val="20"/>
                <w:szCs w:val="20"/>
              </w:rPr>
              <w:t>2 877 437,0</w:t>
            </w:r>
          </w:p>
        </w:tc>
        <w:tc>
          <w:tcPr>
            <w:tcW w:w="1418" w:type="dxa"/>
          </w:tcPr>
          <w:p w:rsidR="00D6527D" w:rsidRPr="00C75805" w:rsidRDefault="00D6527D" w:rsidP="00490059">
            <w:pPr>
              <w:jc w:val="center"/>
              <w:rPr>
                <w:rFonts w:ascii="Times New Roman" w:hAnsi="Times New Roman"/>
                <w:sz w:val="20"/>
                <w:szCs w:val="20"/>
              </w:rPr>
            </w:pPr>
            <w:r>
              <w:rPr>
                <w:rFonts w:ascii="Times New Roman" w:hAnsi="Times New Roman"/>
                <w:sz w:val="20"/>
                <w:szCs w:val="20"/>
              </w:rPr>
              <w:t>2 461 548,0</w:t>
            </w:r>
          </w:p>
        </w:tc>
      </w:tr>
      <w:tr w:rsidR="00D6527D" w:rsidTr="00490059">
        <w:tc>
          <w:tcPr>
            <w:tcW w:w="2376"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Расходомер РМС –05.03-А ДУ 100, инв. 11</w:t>
            </w:r>
          </w:p>
        </w:tc>
        <w:tc>
          <w:tcPr>
            <w:tcW w:w="2127" w:type="dxa"/>
          </w:tcPr>
          <w:p w:rsidR="00D6527D" w:rsidRPr="00E3495B" w:rsidRDefault="002B0770" w:rsidP="001D39BB">
            <w:pPr>
              <w:jc w:val="center"/>
              <w:rPr>
                <w:rFonts w:ascii="Times New Roman" w:hAnsi="Times New Roman"/>
                <w:b/>
                <w:sz w:val="20"/>
                <w:szCs w:val="20"/>
              </w:rPr>
            </w:pPr>
            <w:r w:rsidRPr="00E3495B">
              <w:rPr>
                <w:rFonts w:ascii="Times New Roman" w:hAnsi="Times New Roman"/>
                <w:b/>
                <w:sz w:val="20"/>
                <w:szCs w:val="20"/>
              </w:rPr>
              <w:t>58 232,3</w:t>
            </w:r>
          </w:p>
        </w:tc>
        <w:tc>
          <w:tcPr>
            <w:tcW w:w="2409" w:type="dxa"/>
          </w:tcPr>
          <w:p w:rsidR="00D6527D" w:rsidRPr="001F334D" w:rsidRDefault="00D6527D" w:rsidP="00490059">
            <w:pPr>
              <w:jc w:val="center"/>
              <w:rPr>
                <w:rFonts w:ascii="Times New Roman" w:hAnsi="Times New Roman"/>
                <w:sz w:val="20"/>
                <w:szCs w:val="20"/>
              </w:rPr>
            </w:pPr>
            <w:r>
              <w:rPr>
                <w:rFonts w:ascii="Times New Roman" w:hAnsi="Times New Roman"/>
                <w:sz w:val="20"/>
                <w:szCs w:val="20"/>
              </w:rPr>
              <w:t>Расходомер РМС –05.03-А ДУ 100</w:t>
            </w:r>
          </w:p>
        </w:tc>
        <w:tc>
          <w:tcPr>
            <w:tcW w:w="2268" w:type="dxa"/>
          </w:tcPr>
          <w:p w:rsidR="00D6527D" w:rsidRPr="00522104" w:rsidRDefault="00D6527D" w:rsidP="002B0770">
            <w:pPr>
              <w:jc w:val="center"/>
              <w:rPr>
                <w:rFonts w:ascii="Times New Roman" w:hAnsi="Times New Roman"/>
                <w:sz w:val="20"/>
                <w:szCs w:val="20"/>
              </w:rPr>
            </w:pPr>
            <w:r w:rsidRPr="00522104">
              <w:rPr>
                <w:rFonts w:ascii="Times New Roman" w:hAnsi="Times New Roman"/>
                <w:sz w:val="20"/>
                <w:szCs w:val="20"/>
              </w:rPr>
              <w:t>5 832,</w:t>
            </w:r>
            <w:r w:rsidR="002B0770">
              <w:rPr>
                <w:rFonts w:ascii="Times New Roman" w:hAnsi="Times New Roman"/>
                <w:sz w:val="20"/>
                <w:szCs w:val="20"/>
              </w:rPr>
              <w:t>0*</w:t>
            </w:r>
          </w:p>
        </w:tc>
        <w:tc>
          <w:tcPr>
            <w:tcW w:w="1418" w:type="dxa"/>
          </w:tcPr>
          <w:p w:rsidR="00D6527D" w:rsidRDefault="00D6527D" w:rsidP="00490059">
            <w:pPr>
              <w:jc w:val="center"/>
              <w:rPr>
                <w:rFonts w:ascii="Times New Roman" w:hAnsi="Times New Roman"/>
                <w:sz w:val="20"/>
                <w:szCs w:val="20"/>
              </w:rPr>
            </w:pPr>
            <w:r>
              <w:rPr>
                <w:rFonts w:ascii="Times New Roman" w:hAnsi="Times New Roman"/>
                <w:sz w:val="20"/>
                <w:szCs w:val="20"/>
              </w:rPr>
              <w:t>52 400,3</w:t>
            </w:r>
          </w:p>
        </w:tc>
      </w:tr>
      <w:tr w:rsidR="002A0500" w:rsidTr="00490059">
        <w:tc>
          <w:tcPr>
            <w:tcW w:w="2376" w:type="dxa"/>
          </w:tcPr>
          <w:p w:rsidR="002A0500" w:rsidRDefault="002A0500" w:rsidP="00490059">
            <w:pPr>
              <w:jc w:val="center"/>
              <w:rPr>
                <w:rFonts w:ascii="Times New Roman" w:hAnsi="Times New Roman"/>
                <w:sz w:val="20"/>
                <w:szCs w:val="20"/>
              </w:rPr>
            </w:pPr>
            <w:r>
              <w:rPr>
                <w:rFonts w:ascii="Times New Roman" w:hAnsi="Times New Roman"/>
                <w:sz w:val="20"/>
                <w:szCs w:val="20"/>
              </w:rPr>
              <w:t>Здание сварочных работ с гаражным боксом на 2 а/м</w:t>
            </w:r>
          </w:p>
        </w:tc>
        <w:tc>
          <w:tcPr>
            <w:tcW w:w="2127" w:type="dxa"/>
          </w:tcPr>
          <w:p w:rsidR="002A0500" w:rsidRDefault="002A0500" w:rsidP="00490059">
            <w:pPr>
              <w:jc w:val="center"/>
              <w:rPr>
                <w:rFonts w:ascii="Times New Roman" w:hAnsi="Times New Roman"/>
                <w:sz w:val="20"/>
                <w:szCs w:val="20"/>
              </w:rPr>
            </w:pPr>
            <w:r>
              <w:rPr>
                <w:rFonts w:ascii="Times New Roman" w:hAnsi="Times New Roman"/>
                <w:sz w:val="20"/>
                <w:szCs w:val="20"/>
              </w:rPr>
              <w:t>69 150,0</w:t>
            </w:r>
          </w:p>
        </w:tc>
        <w:tc>
          <w:tcPr>
            <w:tcW w:w="2409" w:type="dxa"/>
          </w:tcPr>
          <w:p w:rsidR="002A0500" w:rsidRDefault="002A0500" w:rsidP="00490059">
            <w:pPr>
              <w:jc w:val="center"/>
              <w:rPr>
                <w:rFonts w:ascii="Times New Roman" w:hAnsi="Times New Roman"/>
                <w:sz w:val="20"/>
                <w:szCs w:val="20"/>
              </w:rPr>
            </w:pPr>
            <w:r>
              <w:rPr>
                <w:rFonts w:ascii="Times New Roman" w:hAnsi="Times New Roman"/>
                <w:sz w:val="20"/>
                <w:szCs w:val="20"/>
              </w:rPr>
              <w:t>Здание сварочных работ с гаражным боксом на 2 а/м</w:t>
            </w:r>
          </w:p>
        </w:tc>
        <w:tc>
          <w:tcPr>
            <w:tcW w:w="2268" w:type="dxa"/>
          </w:tcPr>
          <w:p w:rsidR="002A0500" w:rsidRPr="00522104" w:rsidRDefault="002A0500" w:rsidP="00490059">
            <w:pPr>
              <w:jc w:val="center"/>
              <w:rPr>
                <w:rFonts w:ascii="Times New Roman" w:hAnsi="Times New Roman"/>
                <w:b/>
                <w:sz w:val="20"/>
                <w:szCs w:val="20"/>
              </w:rPr>
            </w:pPr>
            <w:r w:rsidRPr="00522104">
              <w:rPr>
                <w:rFonts w:ascii="Times New Roman" w:hAnsi="Times New Roman"/>
                <w:b/>
                <w:sz w:val="20"/>
                <w:szCs w:val="20"/>
              </w:rPr>
              <w:t>1 928 378</w:t>
            </w:r>
          </w:p>
        </w:tc>
        <w:tc>
          <w:tcPr>
            <w:tcW w:w="1418" w:type="dxa"/>
          </w:tcPr>
          <w:p w:rsidR="002A0500" w:rsidRDefault="002A0500" w:rsidP="00490059">
            <w:pPr>
              <w:jc w:val="center"/>
              <w:rPr>
                <w:rFonts w:ascii="Times New Roman" w:hAnsi="Times New Roman"/>
                <w:sz w:val="20"/>
                <w:szCs w:val="20"/>
              </w:rPr>
            </w:pPr>
            <w:r>
              <w:rPr>
                <w:rFonts w:ascii="Times New Roman" w:hAnsi="Times New Roman"/>
                <w:sz w:val="20"/>
                <w:szCs w:val="20"/>
              </w:rPr>
              <w:t>1 859 228,0</w:t>
            </w:r>
          </w:p>
        </w:tc>
      </w:tr>
      <w:tr w:rsidR="00D6527D" w:rsidTr="00490059">
        <w:tc>
          <w:tcPr>
            <w:tcW w:w="2376" w:type="dxa"/>
          </w:tcPr>
          <w:p w:rsidR="00D6527D" w:rsidRPr="00B54E88" w:rsidRDefault="00D6527D" w:rsidP="00490059">
            <w:pPr>
              <w:jc w:val="center"/>
              <w:rPr>
                <w:rFonts w:ascii="Times New Roman" w:hAnsi="Times New Roman"/>
                <w:b/>
                <w:sz w:val="20"/>
                <w:szCs w:val="20"/>
              </w:rPr>
            </w:pPr>
            <w:r w:rsidRPr="00B54E88">
              <w:rPr>
                <w:rFonts w:ascii="Times New Roman" w:hAnsi="Times New Roman"/>
                <w:b/>
                <w:sz w:val="20"/>
                <w:szCs w:val="20"/>
              </w:rPr>
              <w:t>Итого:</w:t>
            </w:r>
          </w:p>
        </w:tc>
        <w:tc>
          <w:tcPr>
            <w:tcW w:w="2127" w:type="dxa"/>
          </w:tcPr>
          <w:p w:rsidR="00D6527D" w:rsidRPr="00B54E88" w:rsidRDefault="0043256B" w:rsidP="00490059">
            <w:pPr>
              <w:jc w:val="center"/>
              <w:rPr>
                <w:rFonts w:ascii="Times New Roman" w:hAnsi="Times New Roman"/>
                <w:b/>
                <w:sz w:val="20"/>
                <w:szCs w:val="20"/>
              </w:rPr>
            </w:pPr>
            <w:r w:rsidRPr="00B54E88">
              <w:rPr>
                <w:rFonts w:ascii="Times New Roman" w:hAnsi="Times New Roman"/>
                <w:b/>
                <w:sz w:val="20"/>
                <w:szCs w:val="20"/>
              </w:rPr>
              <w:t>10 054 657,5</w:t>
            </w:r>
          </w:p>
        </w:tc>
        <w:tc>
          <w:tcPr>
            <w:tcW w:w="2409" w:type="dxa"/>
          </w:tcPr>
          <w:p w:rsidR="00D6527D" w:rsidRPr="00B54E88" w:rsidRDefault="00D6527D" w:rsidP="00490059">
            <w:pPr>
              <w:jc w:val="center"/>
              <w:rPr>
                <w:rFonts w:ascii="Times New Roman" w:hAnsi="Times New Roman"/>
                <w:b/>
                <w:sz w:val="20"/>
                <w:szCs w:val="20"/>
              </w:rPr>
            </w:pPr>
          </w:p>
        </w:tc>
        <w:tc>
          <w:tcPr>
            <w:tcW w:w="2268" w:type="dxa"/>
          </w:tcPr>
          <w:p w:rsidR="00D6527D" w:rsidRPr="00B54E88" w:rsidRDefault="0043256B" w:rsidP="00490059">
            <w:pPr>
              <w:jc w:val="center"/>
              <w:rPr>
                <w:rFonts w:ascii="Times New Roman" w:hAnsi="Times New Roman"/>
                <w:b/>
                <w:sz w:val="20"/>
                <w:szCs w:val="20"/>
              </w:rPr>
            </w:pPr>
            <w:r w:rsidRPr="00B54E88">
              <w:rPr>
                <w:rFonts w:ascii="Times New Roman" w:hAnsi="Times New Roman"/>
                <w:b/>
                <w:sz w:val="20"/>
                <w:szCs w:val="20"/>
              </w:rPr>
              <w:t>105 174 194,0</w:t>
            </w:r>
          </w:p>
        </w:tc>
        <w:tc>
          <w:tcPr>
            <w:tcW w:w="1418" w:type="dxa"/>
          </w:tcPr>
          <w:p w:rsidR="00D6527D" w:rsidRPr="00B54E88" w:rsidRDefault="0043256B" w:rsidP="00490059">
            <w:pPr>
              <w:jc w:val="center"/>
              <w:rPr>
                <w:rFonts w:ascii="Times New Roman" w:hAnsi="Times New Roman"/>
                <w:b/>
                <w:sz w:val="20"/>
                <w:szCs w:val="20"/>
              </w:rPr>
            </w:pPr>
            <w:r w:rsidRPr="00B54E88">
              <w:rPr>
                <w:rFonts w:ascii="Times New Roman" w:hAnsi="Times New Roman"/>
                <w:b/>
                <w:sz w:val="20"/>
                <w:szCs w:val="20"/>
              </w:rPr>
              <w:t>95 224 337,1</w:t>
            </w:r>
          </w:p>
        </w:tc>
      </w:tr>
    </w:tbl>
    <w:p w:rsidR="00E3495B" w:rsidRDefault="00D6527D" w:rsidP="00D6527D">
      <w:pPr>
        <w:spacing w:after="0" w:line="240" w:lineRule="auto"/>
        <w:jc w:val="both"/>
        <w:rPr>
          <w:rFonts w:ascii="Times New Roman" w:hAnsi="Times New Roman"/>
          <w:sz w:val="24"/>
          <w:szCs w:val="24"/>
        </w:rPr>
      </w:pPr>
      <w:r>
        <w:rPr>
          <w:rFonts w:ascii="Times New Roman" w:hAnsi="Times New Roman"/>
          <w:sz w:val="24"/>
          <w:szCs w:val="24"/>
        </w:rPr>
        <w:t xml:space="preserve">        </w:t>
      </w:r>
      <w:r w:rsidR="00E3495B">
        <w:rPr>
          <w:rFonts w:ascii="Times New Roman" w:hAnsi="Times New Roman"/>
          <w:sz w:val="24"/>
          <w:szCs w:val="24"/>
        </w:rPr>
        <w:t>*</w:t>
      </w:r>
      <w:r w:rsidR="00E3495B">
        <w:rPr>
          <w:rFonts w:ascii="Times New Roman" w:hAnsi="Times New Roman"/>
          <w:sz w:val="20"/>
          <w:szCs w:val="20"/>
        </w:rPr>
        <w:t xml:space="preserve">Согласно Акту приема-передачи от 28.10.2015г., подписанного между сторонами: начальником ДУМИ Сыч Ю.В. и директором МУП «УК КУ», балансовая стоимость  объекта движимого имущества – Расходомер (инв. № 00-000011) </w:t>
      </w:r>
      <w:r>
        <w:rPr>
          <w:rFonts w:ascii="Times New Roman" w:hAnsi="Times New Roman"/>
          <w:sz w:val="24"/>
          <w:szCs w:val="24"/>
        </w:rPr>
        <w:t xml:space="preserve"> </w:t>
      </w:r>
      <w:r w:rsidR="00E3495B" w:rsidRPr="00E3495B">
        <w:rPr>
          <w:rFonts w:ascii="Times New Roman" w:hAnsi="Times New Roman"/>
        </w:rPr>
        <w:t>указана в сумме 5 832,3 рублей.</w:t>
      </w:r>
    </w:p>
    <w:p w:rsidR="00E3495B" w:rsidRDefault="00E3495B" w:rsidP="00D6527D">
      <w:pPr>
        <w:spacing w:after="0" w:line="240" w:lineRule="auto"/>
        <w:jc w:val="both"/>
        <w:rPr>
          <w:rFonts w:ascii="Times New Roman" w:hAnsi="Times New Roman"/>
          <w:sz w:val="24"/>
          <w:szCs w:val="24"/>
        </w:rPr>
      </w:pPr>
    </w:p>
    <w:p w:rsidR="00D6527D" w:rsidRPr="00522104" w:rsidRDefault="00E3495B" w:rsidP="00D6527D">
      <w:pPr>
        <w:spacing w:after="0" w:line="240" w:lineRule="auto"/>
        <w:jc w:val="both"/>
        <w:rPr>
          <w:rFonts w:ascii="Times New Roman" w:hAnsi="Times New Roman"/>
          <w:sz w:val="24"/>
          <w:szCs w:val="24"/>
        </w:rPr>
      </w:pPr>
      <w:r>
        <w:rPr>
          <w:rFonts w:ascii="Times New Roman" w:hAnsi="Times New Roman"/>
          <w:sz w:val="24"/>
          <w:szCs w:val="24"/>
        </w:rPr>
        <w:t xml:space="preserve">        </w:t>
      </w:r>
      <w:r w:rsidR="00D6527D" w:rsidRPr="001A13B0">
        <w:rPr>
          <w:rFonts w:ascii="Times New Roman" w:hAnsi="Times New Roman"/>
          <w:sz w:val="24"/>
          <w:szCs w:val="24"/>
        </w:rPr>
        <w:t xml:space="preserve">КСП района отмечает, что </w:t>
      </w:r>
      <w:r w:rsidR="00AF1302">
        <w:rPr>
          <w:rFonts w:ascii="Times New Roman" w:hAnsi="Times New Roman"/>
          <w:sz w:val="24"/>
          <w:szCs w:val="24"/>
        </w:rPr>
        <w:t xml:space="preserve">на момент проверки установлено </w:t>
      </w:r>
      <w:r w:rsidR="00D6527D" w:rsidRPr="001A13B0">
        <w:rPr>
          <w:rFonts w:ascii="Times New Roman" w:hAnsi="Times New Roman"/>
          <w:sz w:val="24"/>
          <w:szCs w:val="24"/>
        </w:rPr>
        <w:t xml:space="preserve">несоответствие стоимости объектов недвижимого имущества </w:t>
      </w:r>
      <w:r w:rsidR="00400A56">
        <w:rPr>
          <w:rFonts w:ascii="Times New Roman" w:hAnsi="Times New Roman"/>
          <w:sz w:val="24"/>
          <w:szCs w:val="24"/>
        </w:rPr>
        <w:t xml:space="preserve">на сумму </w:t>
      </w:r>
      <w:r w:rsidR="0043256B">
        <w:rPr>
          <w:rFonts w:ascii="Times New Roman" w:hAnsi="Times New Roman"/>
          <w:b/>
          <w:i/>
          <w:sz w:val="24"/>
          <w:szCs w:val="24"/>
        </w:rPr>
        <w:t>95 224,3</w:t>
      </w:r>
      <w:r w:rsidR="00D6527D" w:rsidRPr="001A13B0">
        <w:rPr>
          <w:rFonts w:ascii="Times New Roman" w:hAnsi="Times New Roman"/>
          <w:b/>
          <w:i/>
          <w:sz w:val="24"/>
          <w:szCs w:val="24"/>
        </w:rPr>
        <w:t xml:space="preserve"> тыс. рублей</w:t>
      </w:r>
      <w:r w:rsidR="00D6527D" w:rsidRPr="001A13B0">
        <w:rPr>
          <w:rFonts w:ascii="Times New Roman" w:hAnsi="Times New Roman"/>
          <w:sz w:val="24"/>
          <w:szCs w:val="24"/>
        </w:rPr>
        <w:t xml:space="preserve">, а также установлены случаи отсутствия в Реестре объектов недвижимого имущества, переданных в хозяйственное ведение МУП «УК КУ», стоимостью </w:t>
      </w:r>
      <w:r w:rsidR="0043256B">
        <w:rPr>
          <w:rFonts w:ascii="Times New Roman" w:hAnsi="Times New Roman"/>
          <w:b/>
          <w:i/>
          <w:sz w:val="24"/>
          <w:szCs w:val="24"/>
        </w:rPr>
        <w:t>3 965,8</w:t>
      </w:r>
      <w:r w:rsidR="00D6527D" w:rsidRPr="001A13B0">
        <w:rPr>
          <w:rFonts w:ascii="Times New Roman" w:hAnsi="Times New Roman"/>
          <w:b/>
          <w:i/>
          <w:sz w:val="24"/>
          <w:szCs w:val="24"/>
        </w:rPr>
        <w:t xml:space="preserve"> тыс. рублей. </w:t>
      </w:r>
    </w:p>
    <w:p w:rsidR="00400A56" w:rsidRDefault="00D6527D" w:rsidP="00400A56">
      <w:pPr>
        <w:suppressAutoHyphens/>
        <w:spacing w:after="0" w:line="240" w:lineRule="auto"/>
        <w:jc w:val="both"/>
        <w:rPr>
          <w:rFonts w:ascii="Times New Roman" w:hAnsi="Times New Roman"/>
          <w:i/>
          <w:sz w:val="24"/>
          <w:szCs w:val="24"/>
        </w:rPr>
      </w:pPr>
      <w:r>
        <w:rPr>
          <w:rFonts w:ascii="Times New Roman" w:hAnsi="Times New Roman"/>
          <w:b/>
          <w:i/>
          <w:sz w:val="24"/>
          <w:szCs w:val="24"/>
        </w:rPr>
        <w:t xml:space="preserve">        </w:t>
      </w:r>
      <w:r w:rsidR="00400A56" w:rsidRPr="00356AF8">
        <w:rPr>
          <w:rFonts w:ascii="Times New Roman" w:hAnsi="Times New Roman"/>
          <w:i/>
          <w:sz w:val="24"/>
          <w:szCs w:val="24"/>
        </w:rPr>
        <w:t>Исходя из вышеизложенного следует, что по состоянию на 01.</w:t>
      </w:r>
      <w:r w:rsidR="0032209F">
        <w:rPr>
          <w:rFonts w:ascii="Times New Roman" w:hAnsi="Times New Roman"/>
          <w:i/>
          <w:sz w:val="24"/>
          <w:szCs w:val="24"/>
        </w:rPr>
        <w:t>01</w:t>
      </w:r>
      <w:r w:rsidR="00400A56" w:rsidRPr="00356AF8">
        <w:rPr>
          <w:rFonts w:ascii="Times New Roman" w:hAnsi="Times New Roman"/>
          <w:i/>
          <w:sz w:val="24"/>
          <w:szCs w:val="24"/>
        </w:rPr>
        <w:t>.2017г. в реестре муниципального имуществ</w:t>
      </w:r>
      <w:r w:rsidR="00D60DD3">
        <w:rPr>
          <w:rFonts w:ascii="Times New Roman" w:hAnsi="Times New Roman"/>
          <w:i/>
          <w:sz w:val="24"/>
          <w:szCs w:val="24"/>
        </w:rPr>
        <w:t>а</w:t>
      </w:r>
      <w:r w:rsidR="00400A56" w:rsidRPr="00356AF8">
        <w:rPr>
          <w:rFonts w:ascii="Times New Roman" w:hAnsi="Times New Roman"/>
          <w:i/>
          <w:sz w:val="24"/>
          <w:szCs w:val="24"/>
        </w:rPr>
        <w:t xml:space="preserve"> МО «Нижнеилимский район» отсутствует информация о наличии 84 объектов</w:t>
      </w:r>
      <w:r w:rsidR="00400A56">
        <w:rPr>
          <w:rFonts w:ascii="Times New Roman" w:hAnsi="Times New Roman"/>
          <w:i/>
          <w:sz w:val="24"/>
          <w:szCs w:val="24"/>
        </w:rPr>
        <w:t xml:space="preserve">, кроме того, </w:t>
      </w:r>
      <w:r w:rsidRPr="001A13B0">
        <w:rPr>
          <w:rFonts w:ascii="Times New Roman" w:hAnsi="Times New Roman"/>
          <w:i/>
          <w:sz w:val="24"/>
          <w:szCs w:val="24"/>
        </w:rPr>
        <w:t>Реестр муниципального имущества МО «Нижнеилимск</w:t>
      </w:r>
      <w:r w:rsidR="004B2839">
        <w:rPr>
          <w:rFonts w:ascii="Times New Roman" w:hAnsi="Times New Roman"/>
          <w:i/>
          <w:sz w:val="24"/>
          <w:szCs w:val="24"/>
        </w:rPr>
        <w:t>ий</w:t>
      </w:r>
      <w:r w:rsidRPr="001A13B0">
        <w:rPr>
          <w:rFonts w:ascii="Times New Roman" w:hAnsi="Times New Roman"/>
          <w:i/>
          <w:sz w:val="24"/>
          <w:szCs w:val="24"/>
        </w:rPr>
        <w:t xml:space="preserve"> район»  не достоверно отражает балансовую стоимость недвижимого имущества, переданного в хо</w:t>
      </w:r>
      <w:r>
        <w:rPr>
          <w:rFonts w:ascii="Times New Roman" w:hAnsi="Times New Roman"/>
          <w:i/>
          <w:sz w:val="24"/>
          <w:szCs w:val="24"/>
        </w:rPr>
        <w:t>зяйственное ведение МУП «УК КУ»</w:t>
      </w:r>
      <w:r w:rsidR="00400A56">
        <w:rPr>
          <w:rFonts w:ascii="Times New Roman" w:hAnsi="Times New Roman"/>
          <w:i/>
          <w:sz w:val="24"/>
          <w:szCs w:val="24"/>
        </w:rPr>
        <w:t xml:space="preserve">, что свидетельствует об отсутствии </w:t>
      </w:r>
      <w:r w:rsidR="00D60DD3">
        <w:rPr>
          <w:rFonts w:ascii="Times New Roman" w:hAnsi="Times New Roman"/>
          <w:i/>
          <w:sz w:val="24"/>
          <w:szCs w:val="24"/>
        </w:rPr>
        <w:t xml:space="preserve">должного </w:t>
      </w:r>
      <w:r w:rsidR="00400A56">
        <w:rPr>
          <w:rFonts w:ascii="Times New Roman" w:hAnsi="Times New Roman"/>
          <w:i/>
          <w:sz w:val="24"/>
          <w:szCs w:val="24"/>
        </w:rPr>
        <w:t>контроля за использованием имущества, закрепленного на праве хозяйственного ведения со стороны уполномоченного о</w:t>
      </w:r>
      <w:r w:rsidR="00400A56" w:rsidRPr="00296ABD">
        <w:rPr>
          <w:rFonts w:ascii="Times New Roman" w:hAnsi="Times New Roman"/>
          <w:i/>
          <w:sz w:val="24"/>
          <w:szCs w:val="24"/>
        </w:rPr>
        <w:t>ргана</w:t>
      </w:r>
      <w:r w:rsidR="00400A56">
        <w:rPr>
          <w:rFonts w:ascii="Times New Roman" w:hAnsi="Times New Roman"/>
          <w:i/>
          <w:sz w:val="24"/>
          <w:szCs w:val="24"/>
        </w:rPr>
        <w:t xml:space="preserve"> – Департамента по управлению муниципальным имуществом администрации Нижнеилимского муниципального района.</w:t>
      </w:r>
    </w:p>
    <w:p w:rsidR="001A3F71" w:rsidRPr="008D50DC" w:rsidRDefault="008D50DC" w:rsidP="001A3F71">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lastRenderedPageBreak/>
        <w:t xml:space="preserve">         </w:t>
      </w:r>
      <w:r w:rsidRPr="00AC2589">
        <w:rPr>
          <w:rFonts w:ascii="Times New Roman" w:hAnsi="Times New Roman"/>
          <w:sz w:val="24"/>
          <w:szCs w:val="24"/>
        </w:rPr>
        <w:t xml:space="preserve">В соответствии с Решением Думы от 26.02.2009г. № 433 к компетенции Думы Нижнеилимского муниципального района относится согласование состава имущества, передаваемого муниципальному предприятию на праве хозяйственного ведения. </w:t>
      </w:r>
      <w:r w:rsidRPr="008D50DC">
        <w:rPr>
          <w:rFonts w:ascii="Times New Roman" w:hAnsi="Times New Roman"/>
          <w:i/>
          <w:sz w:val="24"/>
          <w:szCs w:val="24"/>
        </w:rPr>
        <w:t xml:space="preserve">КСП района отмечает, что с момента вступления в силу указанного Решения Думы передача объектов в хозяйственное ведение МУП «УК КУ» </w:t>
      </w:r>
      <w:r w:rsidR="001A3F71">
        <w:rPr>
          <w:rFonts w:ascii="Times New Roman" w:hAnsi="Times New Roman"/>
          <w:i/>
          <w:sz w:val="24"/>
          <w:szCs w:val="24"/>
        </w:rPr>
        <w:t>в количестве 78 единиц на сумму 292 243,8 тыс. рублей</w:t>
      </w:r>
    </w:p>
    <w:p w:rsidR="008D50DC" w:rsidRPr="008D50DC" w:rsidRDefault="008D50DC" w:rsidP="008D50DC">
      <w:pPr>
        <w:autoSpaceDE w:val="0"/>
        <w:autoSpaceDN w:val="0"/>
        <w:adjustRightInd w:val="0"/>
        <w:spacing w:after="0" w:line="240" w:lineRule="auto"/>
        <w:jc w:val="both"/>
        <w:rPr>
          <w:rFonts w:ascii="Times New Roman" w:hAnsi="Times New Roman"/>
          <w:i/>
          <w:sz w:val="24"/>
          <w:szCs w:val="24"/>
        </w:rPr>
      </w:pPr>
      <w:r w:rsidRPr="008D50DC">
        <w:rPr>
          <w:rFonts w:ascii="Times New Roman" w:hAnsi="Times New Roman"/>
          <w:i/>
          <w:sz w:val="24"/>
          <w:szCs w:val="24"/>
        </w:rPr>
        <w:t>был</w:t>
      </w:r>
      <w:r w:rsidR="00D60DD3">
        <w:rPr>
          <w:rFonts w:ascii="Times New Roman" w:hAnsi="Times New Roman"/>
          <w:i/>
          <w:sz w:val="24"/>
          <w:szCs w:val="24"/>
        </w:rPr>
        <w:t>а</w:t>
      </w:r>
      <w:r w:rsidRPr="008D50DC">
        <w:rPr>
          <w:rFonts w:ascii="Times New Roman" w:hAnsi="Times New Roman"/>
          <w:i/>
          <w:sz w:val="24"/>
          <w:szCs w:val="24"/>
        </w:rPr>
        <w:t xml:space="preserve"> осуществлен</w:t>
      </w:r>
      <w:r w:rsidR="00D60DD3">
        <w:rPr>
          <w:rFonts w:ascii="Times New Roman" w:hAnsi="Times New Roman"/>
          <w:i/>
          <w:sz w:val="24"/>
          <w:szCs w:val="24"/>
        </w:rPr>
        <w:t>а</w:t>
      </w:r>
      <w:r w:rsidRPr="008D50DC">
        <w:rPr>
          <w:rFonts w:ascii="Times New Roman" w:hAnsi="Times New Roman"/>
          <w:i/>
          <w:sz w:val="24"/>
          <w:szCs w:val="24"/>
        </w:rPr>
        <w:t xml:space="preserve"> без согласования представительного органа МО «Нижнеилимский район»</w:t>
      </w:r>
      <w:r w:rsidR="001A3F71">
        <w:rPr>
          <w:rFonts w:ascii="Times New Roman" w:hAnsi="Times New Roman"/>
          <w:i/>
          <w:sz w:val="24"/>
          <w:szCs w:val="24"/>
        </w:rPr>
        <w:t>.</w:t>
      </w:r>
    </w:p>
    <w:p w:rsidR="008D50DC" w:rsidRDefault="008D50DC" w:rsidP="00400A56">
      <w:pPr>
        <w:suppressAutoHyphens/>
        <w:spacing w:after="0" w:line="240" w:lineRule="auto"/>
        <w:jc w:val="both"/>
        <w:rPr>
          <w:rFonts w:ascii="Times New Roman" w:hAnsi="Times New Roman"/>
          <w:i/>
          <w:sz w:val="24"/>
          <w:szCs w:val="24"/>
        </w:rPr>
      </w:pPr>
    </w:p>
    <w:p w:rsidR="00B52855" w:rsidRPr="00B52855" w:rsidRDefault="008D50DC" w:rsidP="0032209F">
      <w:pPr>
        <w:suppressAutoHyphens/>
        <w:spacing w:after="0" w:line="240" w:lineRule="auto"/>
        <w:jc w:val="both"/>
        <w:rPr>
          <w:rFonts w:ascii="Times New Roman" w:hAnsi="Times New Roman"/>
          <w:color w:val="000000"/>
          <w:sz w:val="24"/>
          <w:szCs w:val="24"/>
        </w:rPr>
      </w:pPr>
      <w:r>
        <w:rPr>
          <w:rFonts w:ascii="Times New Roman" w:hAnsi="Times New Roman"/>
          <w:i/>
          <w:sz w:val="24"/>
          <w:szCs w:val="24"/>
        </w:rPr>
        <w:t xml:space="preserve">  </w:t>
      </w:r>
      <w:r w:rsidR="00356AF8">
        <w:rPr>
          <w:rFonts w:ascii="Times New Roman" w:hAnsi="Times New Roman"/>
          <w:i/>
          <w:sz w:val="24"/>
          <w:szCs w:val="24"/>
        </w:rPr>
        <w:t xml:space="preserve">       </w:t>
      </w:r>
      <w:r w:rsidR="00B52855" w:rsidRPr="00B52855">
        <w:rPr>
          <w:rFonts w:ascii="Times New Roman" w:hAnsi="Times New Roman"/>
          <w:color w:val="000000"/>
          <w:sz w:val="24"/>
          <w:szCs w:val="24"/>
        </w:rPr>
        <w:t>Согласно </w:t>
      </w:r>
      <w:hyperlink r:id="rId11" w:history="1">
        <w:r w:rsidR="00B52855" w:rsidRPr="00B52855">
          <w:rPr>
            <w:rStyle w:val="a5"/>
            <w:rFonts w:ascii="Times New Roman" w:hAnsi="Times New Roman"/>
            <w:color w:val="auto"/>
            <w:sz w:val="24"/>
            <w:szCs w:val="24"/>
            <w:u w:val="none"/>
          </w:rPr>
          <w:t>ст. 131</w:t>
        </w:r>
      </w:hyperlink>
      <w:r w:rsidR="00B52855" w:rsidRPr="00B52855">
        <w:rPr>
          <w:rFonts w:ascii="Times New Roman" w:hAnsi="Times New Roman"/>
          <w:color w:val="000000"/>
          <w:sz w:val="24"/>
          <w:szCs w:val="24"/>
        </w:rPr>
        <w:t>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p>
    <w:p w:rsidR="00B52855" w:rsidRPr="00B52855" w:rsidRDefault="00B52855" w:rsidP="00B52855">
      <w:pPr>
        <w:spacing w:after="0" w:line="240" w:lineRule="auto"/>
        <w:jc w:val="both"/>
        <w:rPr>
          <w:rFonts w:ascii="Times New Roman" w:hAnsi="Times New Roman"/>
          <w:color w:val="000000"/>
          <w:sz w:val="24"/>
          <w:szCs w:val="24"/>
        </w:rPr>
      </w:pPr>
      <w:r w:rsidRPr="00B52855">
        <w:rPr>
          <w:rFonts w:ascii="Times New Roman" w:hAnsi="Times New Roman"/>
          <w:color w:val="000000"/>
          <w:sz w:val="24"/>
          <w:szCs w:val="24"/>
        </w:rPr>
        <w:t xml:space="preserve">        </w:t>
      </w:r>
      <w:r w:rsidR="00616BE4">
        <w:rPr>
          <w:rFonts w:ascii="Times New Roman" w:hAnsi="Times New Roman"/>
          <w:color w:val="000000"/>
          <w:sz w:val="24"/>
          <w:szCs w:val="24"/>
        </w:rPr>
        <w:t xml:space="preserve"> </w:t>
      </w:r>
      <w:r w:rsidRPr="00B52855">
        <w:rPr>
          <w:rFonts w:ascii="Times New Roman" w:hAnsi="Times New Roman"/>
          <w:color w:val="000000"/>
          <w:sz w:val="24"/>
          <w:szCs w:val="24"/>
        </w:rPr>
        <w:t>В соответствии со статьей 219 ГК РФ право собственности на вновь создаваемое недвижимое имущество возникает с момента его регистрации.</w:t>
      </w:r>
    </w:p>
    <w:p w:rsidR="00B03F3D" w:rsidRPr="00296ABD" w:rsidRDefault="00616BE4" w:rsidP="00B03F3D">
      <w:pPr>
        <w:spacing w:after="0" w:line="240" w:lineRule="auto"/>
        <w:ind w:firstLine="540"/>
        <w:jc w:val="both"/>
        <w:rPr>
          <w:rFonts w:ascii="Times New Roman" w:hAnsi="Times New Roman"/>
          <w:i/>
          <w:color w:val="000000"/>
          <w:sz w:val="24"/>
          <w:szCs w:val="24"/>
        </w:rPr>
      </w:pPr>
      <w:r>
        <w:rPr>
          <w:rFonts w:ascii="Times New Roman" w:hAnsi="Times New Roman"/>
          <w:color w:val="000000"/>
          <w:sz w:val="24"/>
          <w:szCs w:val="24"/>
        </w:rPr>
        <w:t xml:space="preserve"> </w:t>
      </w:r>
      <w:r w:rsidR="00B52855" w:rsidRPr="00296ABD">
        <w:rPr>
          <w:rFonts w:ascii="Times New Roman" w:hAnsi="Times New Roman"/>
          <w:i/>
          <w:color w:val="000000"/>
          <w:sz w:val="24"/>
          <w:szCs w:val="24"/>
        </w:rPr>
        <w:t>При проведении контрольного мероприятия установлено, что в нарушение  </w:t>
      </w:r>
      <w:r w:rsidR="00356AF8" w:rsidRPr="00296ABD">
        <w:rPr>
          <w:rFonts w:ascii="Times New Roman" w:hAnsi="Times New Roman"/>
          <w:i/>
          <w:color w:val="000000"/>
          <w:sz w:val="24"/>
          <w:szCs w:val="24"/>
        </w:rPr>
        <w:t xml:space="preserve">ч. 1 </w:t>
      </w:r>
      <w:r w:rsidR="00B52855" w:rsidRPr="00296ABD">
        <w:rPr>
          <w:rFonts w:ascii="Times New Roman" w:hAnsi="Times New Roman"/>
          <w:i/>
          <w:color w:val="000000"/>
          <w:sz w:val="24"/>
          <w:szCs w:val="24"/>
        </w:rPr>
        <w:t>ст</w:t>
      </w:r>
      <w:r w:rsidR="00FA21D0" w:rsidRPr="00296ABD">
        <w:rPr>
          <w:rFonts w:ascii="Times New Roman" w:hAnsi="Times New Roman"/>
          <w:i/>
          <w:color w:val="000000"/>
          <w:sz w:val="24"/>
          <w:szCs w:val="24"/>
        </w:rPr>
        <w:t>.</w:t>
      </w:r>
      <w:r w:rsidR="00B52855" w:rsidRPr="00296ABD">
        <w:rPr>
          <w:rFonts w:ascii="Times New Roman" w:hAnsi="Times New Roman"/>
          <w:i/>
          <w:color w:val="000000"/>
          <w:sz w:val="24"/>
          <w:szCs w:val="24"/>
        </w:rPr>
        <w:t xml:space="preserve"> 131 Гражданского кодекса РФ</w:t>
      </w:r>
      <w:r w:rsidR="0016768E" w:rsidRPr="00296ABD">
        <w:rPr>
          <w:rFonts w:ascii="Times New Roman" w:hAnsi="Times New Roman"/>
          <w:i/>
          <w:color w:val="000000"/>
          <w:sz w:val="24"/>
          <w:szCs w:val="24"/>
        </w:rPr>
        <w:t xml:space="preserve"> </w:t>
      </w:r>
      <w:r w:rsidR="00356AF8" w:rsidRPr="00296ABD">
        <w:rPr>
          <w:rFonts w:ascii="Times New Roman" w:hAnsi="Times New Roman"/>
          <w:i/>
          <w:color w:val="000000"/>
          <w:sz w:val="24"/>
          <w:szCs w:val="24"/>
        </w:rPr>
        <w:t>МУП «УК КУ» не зарегистрировал</w:t>
      </w:r>
      <w:r w:rsidR="00284401">
        <w:rPr>
          <w:rFonts w:ascii="Times New Roman" w:hAnsi="Times New Roman"/>
          <w:i/>
          <w:color w:val="000000"/>
          <w:sz w:val="24"/>
          <w:szCs w:val="24"/>
        </w:rPr>
        <w:t>о</w:t>
      </w:r>
      <w:r w:rsidR="00356AF8" w:rsidRPr="00296ABD">
        <w:rPr>
          <w:rFonts w:ascii="Times New Roman" w:hAnsi="Times New Roman"/>
          <w:i/>
          <w:color w:val="000000"/>
          <w:sz w:val="24"/>
          <w:szCs w:val="24"/>
        </w:rPr>
        <w:t xml:space="preserve"> в установленном порядке право хозяйственного ведения на </w:t>
      </w:r>
      <w:r w:rsidR="00454B6B">
        <w:rPr>
          <w:rFonts w:ascii="Times New Roman" w:hAnsi="Times New Roman"/>
          <w:i/>
          <w:color w:val="000000"/>
          <w:sz w:val="24"/>
          <w:szCs w:val="24"/>
        </w:rPr>
        <w:t>11</w:t>
      </w:r>
      <w:r w:rsidR="00356AF8" w:rsidRPr="00296ABD">
        <w:rPr>
          <w:rFonts w:ascii="Times New Roman" w:hAnsi="Times New Roman"/>
          <w:i/>
          <w:color w:val="000000"/>
          <w:sz w:val="24"/>
          <w:szCs w:val="24"/>
        </w:rPr>
        <w:t xml:space="preserve"> объектов недвижимого имущества общей балансовой стоимостью </w:t>
      </w:r>
      <w:r w:rsidR="00296ABD">
        <w:rPr>
          <w:rFonts w:ascii="Times New Roman" w:hAnsi="Times New Roman"/>
          <w:i/>
          <w:color w:val="000000"/>
          <w:sz w:val="24"/>
          <w:szCs w:val="24"/>
        </w:rPr>
        <w:t>291 70</w:t>
      </w:r>
      <w:r w:rsidR="00454B6B">
        <w:rPr>
          <w:rFonts w:ascii="Times New Roman" w:hAnsi="Times New Roman"/>
          <w:i/>
          <w:color w:val="000000"/>
          <w:sz w:val="24"/>
          <w:szCs w:val="24"/>
        </w:rPr>
        <w:t>1</w:t>
      </w:r>
      <w:r w:rsidR="00296ABD">
        <w:rPr>
          <w:rFonts w:ascii="Times New Roman" w:hAnsi="Times New Roman"/>
          <w:i/>
          <w:color w:val="000000"/>
          <w:sz w:val="24"/>
          <w:szCs w:val="24"/>
        </w:rPr>
        <w:t>,</w:t>
      </w:r>
      <w:r w:rsidR="00454B6B">
        <w:rPr>
          <w:rFonts w:ascii="Times New Roman" w:hAnsi="Times New Roman"/>
          <w:i/>
          <w:color w:val="000000"/>
          <w:sz w:val="24"/>
          <w:szCs w:val="24"/>
        </w:rPr>
        <w:t xml:space="preserve">3 тыс. рублей </w:t>
      </w:r>
      <w:r w:rsidR="0007633B">
        <w:rPr>
          <w:rFonts w:ascii="Times New Roman" w:hAnsi="Times New Roman"/>
          <w:i/>
          <w:color w:val="000000"/>
          <w:sz w:val="24"/>
          <w:szCs w:val="24"/>
        </w:rPr>
        <w:t xml:space="preserve">по представленной информации руководителя МУП «УК КУ» - </w:t>
      </w:r>
      <w:r w:rsidR="00454B6B">
        <w:rPr>
          <w:rFonts w:ascii="Times New Roman" w:hAnsi="Times New Roman"/>
          <w:i/>
          <w:color w:val="000000"/>
          <w:sz w:val="24"/>
          <w:szCs w:val="24"/>
        </w:rPr>
        <w:t xml:space="preserve">в виду отсутствия технической документации. </w:t>
      </w:r>
    </w:p>
    <w:p w:rsidR="00CD1096" w:rsidRPr="00AC2589" w:rsidRDefault="00CD1096" w:rsidP="00FE3DFA">
      <w:pPr>
        <w:autoSpaceDE w:val="0"/>
        <w:autoSpaceDN w:val="0"/>
        <w:adjustRightInd w:val="0"/>
        <w:spacing w:after="0" w:line="240" w:lineRule="auto"/>
        <w:jc w:val="both"/>
        <w:rPr>
          <w:rFonts w:ascii="Times New Roman" w:hAnsi="Times New Roman"/>
          <w:sz w:val="24"/>
          <w:szCs w:val="24"/>
        </w:rPr>
      </w:pPr>
    </w:p>
    <w:p w:rsidR="00FE3DFA" w:rsidRPr="00AC2589" w:rsidRDefault="00FE3DFA" w:rsidP="00FE3DFA">
      <w:pPr>
        <w:autoSpaceDE w:val="0"/>
        <w:autoSpaceDN w:val="0"/>
        <w:adjustRightInd w:val="0"/>
        <w:spacing w:after="0" w:line="240" w:lineRule="auto"/>
        <w:ind w:firstLine="540"/>
        <w:jc w:val="both"/>
        <w:rPr>
          <w:rFonts w:ascii="Times New Roman" w:hAnsi="Times New Roman"/>
          <w:sz w:val="24"/>
          <w:szCs w:val="24"/>
        </w:rPr>
      </w:pPr>
      <w:r w:rsidRPr="00AC2589">
        <w:rPr>
          <w:rFonts w:ascii="Times New Roman" w:hAnsi="Times New Roman"/>
          <w:sz w:val="24"/>
          <w:szCs w:val="24"/>
        </w:rPr>
        <w:tab/>
      </w:r>
      <w:r w:rsidR="001A3F71">
        <w:rPr>
          <w:rFonts w:ascii="Times New Roman" w:hAnsi="Times New Roman"/>
          <w:sz w:val="24"/>
          <w:szCs w:val="24"/>
        </w:rPr>
        <w:t>Проверка показала,</w:t>
      </w:r>
      <w:r w:rsidRPr="00AC2589">
        <w:rPr>
          <w:rFonts w:ascii="Times New Roman" w:hAnsi="Times New Roman"/>
          <w:sz w:val="24"/>
          <w:szCs w:val="24"/>
        </w:rPr>
        <w:t xml:space="preserve"> что на праве хозяйственного ведения за МУП </w:t>
      </w:r>
      <w:r w:rsidR="00683AFE">
        <w:rPr>
          <w:rFonts w:ascii="Times New Roman" w:hAnsi="Times New Roman"/>
          <w:sz w:val="24"/>
          <w:szCs w:val="24"/>
        </w:rPr>
        <w:t>«</w:t>
      </w:r>
      <w:r w:rsidRPr="00AC2589">
        <w:rPr>
          <w:rFonts w:ascii="Times New Roman" w:hAnsi="Times New Roman"/>
          <w:sz w:val="24"/>
          <w:szCs w:val="24"/>
        </w:rPr>
        <w:t>УК КУ</w:t>
      </w:r>
      <w:r w:rsidR="00683AFE">
        <w:rPr>
          <w:rFonts w:ascii="Times New Roman" w:hAnsi="Times New Roman"/>
          <w:sz w:val="24"/>
          <w:szCs w:val="24"/>
        </w:rPr>
        <w:t>»</w:t>
      </w:r>
      <w:r w:rsidR="001A3F71">
        <w:rPr>
          <w:rFonts w:ascii="Times New Roman" w:hAnsi="Times New Roman"/>
          <w:sz w:val="24"/>
          <w:szCs w:val="24"/>
        </w:rPr>
        <w:t>,</w:t>
      </w:r>
      <w:r w:rsidRPr="00AC2589">
        <w:rPr>
          <w:rFonts w:ascii="Times New Roman" w:hAnsi="Times New Roman"/>
          <w:sz w:val="24"/>
          <w:szCs w:val="24"/>
        </w:rPr>
        <w:t xml:space="preserve"> в том числе</w:t>
      </w:r>
      <w:r w:rsidR="001A3F71">
        <w:rPr>
          <w:rFonts w:ascii="Times New Roman" w:hAnsi="Times New Roman"/>
          <w:sz w:val="24"/>
          <w:szCs w:val="24"/>
        </w:rPr>
        <w:t>,</w:t>
      </w:r>
      <w:r w:rsidRPr="00AC2589">
        <w:rPr>
          <w:rFonts w:ascii="Times New Roman" w:hAnsi="Times New Roman"/>
          <w:sz w:val="24"/>
          <w:szCs w:val="24"/>
        </w:rPr>
        <w:t xml:space="preserve"> закреплены объекты коммунального хозяйства (объекты электроснабжения, теплоснабжения, водоснабжения, водоотведения, отдельные объекты таких систем</w:t>
      </w:r>
      <w:r w:rsidR="0007633B">
        <w:rPr>
          <w:rFonts w:ascii="Times New Roman" w:hAnsi="Times New Roman"/>
          <w:sz w:val="24"/>
          <w:szCs w:val="24"/>
        </w:rPr>
        <w:t>;</w:t>
      </w:r>
      <w:r w:rsidRPr="00AC2589">
        <w:rPr>
          <w:rFonts w:ascii="Times New Roman" w:hAnsi="Times New Roman"/>
          <w:sz w:val="24"/>
          <w:szCs w:val="24"/>
        </w:rPr>
        <w:t xml:space="preserve"> объекты, на которых осуществляются обработка, накопление, утилизация, обезвреживание, размещение твердых коммунальных отходов).</w:t>
      </w:r>
    </w:p>
    <w:p w:rsidR="0007633B" w:rsidRDefault="00683AFE" w:rsidP="00374D4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1A3F71">
        <w:rPr>
          <w:rFonts w:ascii="Times New Roman" w:hAnsi="Times New Roman"/>
          <w:sz w:val="24"/>
          <w:szCs w:val="24"/>
        </w:rPr>
        <w:t xml:space="preserve">Действующее законодательство не содержит положений, запрещающих передачу и закрепление имущества на праве хозяйственного ведения или оперативного управления за государственными и муниципальными предприятиями, в том числе объектов коммунального назначения. При этом, </w:t>
      </w:r>
      <w:r w:rsidR="00697C88">
        <w:rPr>
          <w:rFonts w:ascii="Times New Roman" w:hAnsi="Times New Roman"/>
          <w:sz w:val="24"/>
          <w:szCs w:val="24"/>
        </w:rPr>
        <w:t>проверка показала</w:t>
      </w:r>
      <w:r w:rsidR="001A3F71">
        <w:rPr>
          <w:rFonts w:ascii="Times New Roman" w:hAnsi="Times New Roman"/>
          <w:sz w:val="24"/>
          <w:szCs w:val="24"/>
        </w:rPr>
        <w:t xml:space="preserve">, что закрепленные за МУП «УК КУ» объекты коммунального значения (водопровод, здание хлораторной и фтораторной, и т.д.) не предназначены для решения установленных Федеральным законом от </w:t>
      </w:r>
      <w:r w:rsidR="00967F23">
        <w:rPr>
          <w:rFonts w:ascii="Times New Roman" w:hAnsi="Times New Roman"/>
          <w:sz w:val="24"/>
          <w:szCs w:val="24"/>
        </w:rPr>
        <w:t>06.10.</w:t>
      </w:r>
      <w:r w:rsidR="00967F23" w:rsidRPr="00AC2589">
        <w:rPr>
          <w:rFonts w:ascii="Times New Roman" w:hAnsi="Times New Roman"/>
          <w:sz w:val="24"/>
          <w:szCs w:val="24"/>
        </w:rPr>
        <w:t>2003</w:t>
      </w:r>
      <w:r w:rsidR="00967F23">
        <w:rPr>
          <w:rFonts w:ascii="Times New Roman" w:hAnsi="Times New Roman"/>
          <w:sz w:val="24"/>
          <w:szCs w:val="24"/>
        </w:rPr>
        <w:t>г. №</w:t>
      </w:r>
      <w:r w:rsidR="00967F23" w:rsidRPr="00AC2589">
        <w:rPr>
          <w:rFonts w:ascii="Times New Roman" w:hAnsi="Times New Roman"/>
          <w:sz w:val="24"/>
          <w:szCs w:val="24"/>
        </w:rPr>
        <w:t xml:space="preserve"> 131-ФЗ</w:t>
      </w:r>
      <w:r w:rsidR="00967F23">
        <w:rPr>
          <w:rFonts w:ascii="Times New Roman" w:hAnsi="Times New Roman"/>
          <w:sz w:val="24"/>
          <w:szCs w:val="24"/>
        </w:rPr>
        <w:t xml:space="preserve"> вопросов местного значения муниципального района. </w:t>
      </w:r>
    </w:p>
    <w:p w:rsidR="00697C88" w:rsidRPr="00442C77" w:rsidRDefault="0007633B" w:rsidP="00374D44">
      <w:pPr>
        <w:autoSpaceDE w:val="0"/>
        <w:autoSpaceDN w:val="0"/>
        <w:adjustRightInd w:val="0"/>
        <w:spacing w:after="0" w:line="240" w:lineRule="auto"/>
        <w:ind w:firstLine="539"/>
        <w:jc w:val="both"/>
        <w:rPr>
          <w:rFonts w:ascii="Times New Roman" w:hAnsi="Times New Roman"/>
          <w:sz w:val="24"/>
          <w:szCs w:val="24"/>
        </w:rPr>
      </w:pPr>
      <w:r w:rsidRPr="00442C77">
        <w:rPr>
          <w:rFonts w:ascii="Times New Roman" w:hAnsi="Times New Roman"/>
          <w:sz w:val="24"/>
          <w:szCs w:val="24"/>
        </w:rPr>
        <w:t>С</w:t>
      </w:r>
      <w:r w:rsidR="00697C88" w:rsidRPr="00442C77">
        <w:rPr>
          <w:rFonts w:ascii="Times New Roman" w:hAnsi="Times New Roman"/>
          <w:sz w:val="24"/>
          <w:szCs w:val="24"/>
        </w:rPr>
        <w:t>ледует отметить, что водоснабжение жителей и промышленных объектов г. Железногорск-Илимского осуществляется двумя водозаборами: водозабор на участке Сибирочный, переданный МО «Железногорск-Илимское ГП» на праве аренды ООО «ИКС»;</w:t>
      </w:r>
      <w:r w:rsidR="00374D44" w:rsidRPr="00442C77">
        <w:rPr>
          <w:rFonts w:ascii="Times New Roman" w:hAnsi="Times New Roman"/>
          <w:sz w:val="24"/>
          <w:szCs w:val="24"/>
        </w:rPr>
        <w:t xml:space="preserve"> </w:t>
      </w:r>
      <w:r w:rsidR="00697C88" w:rsidRPr="00442C77">
        <w:rPr>
          <w:rFonts w:ascii="Times New Roman" w:hAnsi="Times New Roman"/>
          <w:sz w:val="24"/>
          <w:szCs w:val="24"/>
        </w:rPr>
        <w:t>водозабор на р. Иванова Рассоха и р. Захарова Рассоха, переданный в хозяйственное ведение МУП «УК КУ».</w:t>
      </w:r>
      <w:r w:rsidR="00374D44" w:rsidRPr="00442C77">
        <w:rPr>
          <w:rFonts w:ascii="Times New Roman" w:hAnsi="Times New Roman"/>
          <w:sz w:val="24"/>
          <w:szCs w:val="24"/>
        </w:rPr>
        <w:t xml:space="preserve"> </w:t>
      </w:r>
      <w:r w:rsidR="00442C77">
        <w:rPr>
          <w:rFonts w:ascii="Times New Roman" w:hAnsi="Times New Roman"/>
          <w:sz w:val="24"/>
          <w:szCs w:val="24"/>
        </w:rPr>
        <w:t xml:space="preserve"> КСП района полагает, что э</w:t>
      </w:r>
      <w:r w:rsidR="00442C77" w:rsidRPr="00442C77">
        <w:rPr>
          <w:rFonts w:ascii="Times New Roman" w:hAnsi="Times New Roman"/>
          <w:sz w:val="24"/>
          <w:szCs w:val="24"/>
        </w:rPr>
        <w:t xml:space="preserve">ксплуатация водозаборов разными </w:t>
      </w:r>
      <w:r w:rsidR="00374D44" w:rsidRPr="00442C77">
        <w:rPr>
          <w:rFonts w:ascii="Times New Roman" w:hAnsi="Times New Roman"/>
          <w:sz w:val="24"/>
          <w:szCs w:val="24"/>
        </w:rPr>
        <w:t xml:space="preserve">предприятиями снижает надежность водоснабжения потребителей, увеличивает </w:t>
      </w:r>
      <w:r w:rsidR="006F0E53" w:rsidRPr="00442C77">
        <w:rPr>
          <w:rFonts w:ascii="Times New Roman" w:hAnsi="Times New Roman"/>
          <w:sz w:val="24"/>
          <w:szCs w:val="24"/>
        </w:rPr>
        <w:t>время реагирования на устранение аварийных ситуаций, снижает потенциал аварийно-восстановительных служб.</w:t>
      </w:r>
    </w:p>
    <w:p w:rsidR="00F5539D" w:rsidRDefault="006F0E53" w:rsidP="006F0E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26934">
        <w:rPr>
          <w:rFonts w:ascii="Times New Roman" w:hAnsi="Times New Roman"/>
          <w:sz w:val="24"/>
          <w:szCs w:val="24"/>
        </w:rPr>
        <w:t xml:space="preserve">По мнению КСП района, </w:t>
      </w:r>
      <w:r w:rsidR="00924970">
        <w:rPr>
          <w:rFonts w:ascii="Times New Roman" w:hAnsi="Times New Roman"/>
          <w:sz w:val="24"/>
          <w:szCs w:val="24"/>
        </w:rPr>
        <w:t xml:space="preserve">те </w:t>
      </w:r>
      <w:r w:rsidR="00967F23">
        <w:rPr>
          <w:rFonts w:ascii="Times New Roman" w:hAnsi="Times New Roman"/>
          <w:sz w:val="24"/>
          <w:szCs w:val="24"/>
        </w:rPr>
        <w:t xml:space="preserve">объекты </w:t>
      </w:r>
      <w:r w:rsidR="00442C77">
        <w:rPr>
          <w:rFonts w:ascii="Times New Roman" w:hAnsi="Times New Roman"/>
          <w:sz w:val="24"/>
          <w:szCs w:val="24"/>
        </w:rPr>
        <w:t>систем водоснабжения, теплоснабжения</w:t>
      </w:r>
      <w:r w:rsidR="00924970">
        <w:rPr>
          <w:rFonts w:ascii="Times New Roman" w:hAnsi="Times New Roman"/>
          <w:sz w:val="24"/>
          <w:szCs w:val="24"/>
        </w:rPr>
        <w:t>, которые</w:t>
      </w:r>
      <w:r w:rsidR="00442C77">
        <w:rPr>
          <w:rFonts w:ascii="Times New Roman" w:hAnsi="Times New Roman"/>
          <w:sz w:val="24"/>
          <w:szCs w:val="24"/>
        </w:rPr>
        <w:t xml:space="preserve"> </w:t>
      </w:r>
      <w:r w:rsidR="00967F23">
        <w:rPr>
          <w:rFonts w:ascii="Times New Roman" w:hAnsi="Times New Roman"/>
          <w:sz w:val="24"/>
          <w:szCs w:val="24"/>
        </w:rPr>
        <w:t>необходимы для решения вопросов местного значения городских и сельских поселений и фактически используются в хозяйственном обороте для решения вопросов местного значения поселений</w:t>
      </w:r>
      <w:r w:rsidR="00924970">
        <w:rPr>
          <w:rFonts w:ascii="Times New Roman" w:hAnsi="Times New Roman"/>
          <w:sz w:val="24"/>
          <w:szCs w:val="24"/>
        </w:rPr>
        <w:t>,</w:t>
      </w:r>
      <w:r w:rsidR="00967F23">
        <w:rPr>
          <w:rFonts w:ascii="Times New Roman" w:hAnsi="Times New Roman"/>
          <w:sz w:val="24"/>
          <w:szCs w:val="24"/>
        </w:rPr>
        <w:t xml:space="preserve"> </w:t>
      </w:r>
      <w:r w:rsidR="00924970">
        <w:rPr>
          <w:rFonts w:ascii="Times New Roman" w:hAnsi="Times New Roman"/>
          <w:sz w:val="24"/>
          <w:szCs w:val="24"/>
        </w:rPr>
        <w:t>и</w:t>
      </w:r>
      <w:r w:rsidR="00967F23">
        <w:rPr>
          <w:rFonts w:ascii="Times New Roman" w:hAnsi="Times New Roman"/>
          <w:sz w:val="24"/>
          <w:szCs w:val="24"/>
        </w:rPr>
        <w:t xml:space="preserve"> закрепленные на праве хозяйственного ведения за МУП «УК КУ», не отвечают установленным требованиям ч. 1 ст. 50 Федерального закона от 06</w:t>
      </w:r>
      <w:r w:rsidR="00967F23" w:rsidRPr="00967F23">
        <w:rPr>
          <w:rFonts w:ascii="Times New Roman" w:hAnsi="Times New Roman"/>
          <w:sz w:val="24"/>
          <w:szCs w:val="24"/>
        </w:rPr>
        <w:t>.10.2003г. № 131-ФЗ</w:t>
      </w:r>
      <w:r w:rsidR="001A3F71" w:rsidRPr="00967F23">
        <w:rPr>
          <w:rFonts w:ascii="Times New Roman" w:hAnsi="Times New Roman"/>
          <w:sz w:val="24"/>
          <w:szCs w:val="24"/>
        </w:rPr>
        <w:t xml:space="preserve"> </w:t>
      </w:r>
      <w:r w:rsidR="00967F23" w:rsidRPr="00967F23">
        <w:rPr>
          <w:rFonts w:ascii="Times New Roman" w:hAnsi="Times New Roman"/>
          <w:sz w:val="24"/>
          <w:szCs w:val="24"/>
        </w:rPr>
        <w:t>и в силу ч. 5</w:t>
      </w:r>
      <w:r w:rsidR="00967F23">
        <w:rPr>
          <w:rFonts w:ascii="Times New Roman" w:hAnsi="Times New Roman"/>
          <w:sz w:val="24"/>
          <w:szCs w:val="24"/>
        </w:rPr>
        <w:t xml:space="preserve"> </w:t>
      </w:r>
      <w:r w:rsidR="00967F23" w:rsidRPr="00967F23">
        <w:rPr>
          <w:rFonts w:ascii="Times New Roman" w:hAnsi="Times New Roman"/>
          <w:sz w:val="24"/>
          <w:szCs w:val="24"/>
        </w:rPr>
        <w:t>ст.</w:t>
      </w:r>
      <w:r w:rsidR="00967F23">
        <w:rPr>
          <w:rFonts w:ascii="Times New Roman" w:hAnsi="Times New Roman"/>
          <w:sz w:val="24"/>
          <w:szCs w:val="24"/>
        </w:rPr>
        <w:t>50</w:t>
      </w:r>
      <w:r w:rsidR="00200AB2">
        <w:rPr>
          <w:rFonts w:ascii="Times New Roman" w:hAnsi="Times New Roman"/>
          <w:sz w:val="24"/>
          <w:szCs w:val="24"/>
        </w:rPr>
        <w:t xml:space="preserve"> указанного закона подлежат отчуждению. </w:t>
      </w:r>
    </w:p>
    <w:p w:rsidR="00200AB2" w:rsidRPr="00967F23" w:rsidRDefault="00200AB2" w:rsidP="00967F23">
      <w:pPr>
        <w:autoSpaceDE w:val="0"/>
        <w:autoSpaceDN w:val="0"/>
        <w:adjustRightInd w:val="0"/>
        <w:spacing w:after="0" w:line="240" w:lineRule="auto"/>
        <w:ind w:firstLine="539"/>
        <w:jc w:val="both"/>
        <w:rPr>
          <w:rFonts w:ascii="Times New Roman" w:hAnsi="Times New Roman"/>
          <w:sz w:val="24"/>
          <w:szCs w:val="24"/>
        </w:rPr>
      </w:pPr>
    </w:p>
    <w:p w:rsidR="007906AC" w:rsidRPr="00683AFE" w:rsidRDefault="00683AFE" w:rsidP="00AE45C0">
      <w:pPr>
        <w:suppressAutoHyphens/>
        <w:spacing w:after="0" w:line="240" w:lineRule="auto"/>
        <w:ind w:firstLine="708"/>
        <w:jc w:val="both"/>
        <w:rPr>
          <w:rFonts w:ascii="Times New Roman" w:hAnsi="Times New Roman"/>
          <w:sz w:val="24"/>
          <w:szCs w:val="24"/>
        </w:rPr>
      </w:pPr>
      <w:r w:rsidRPr="00683AFE">
        <w:rPr>
          <w:rFonts w:ascii="Times New Roman" w:hAnsi="Times New Roman"/>
          <w:sz w:val="24"/>
          <w:szCs w:val="24"/>
        </w:rPr>
        <w:t>Проверка показала, что в соответствии с П</w:t>
      </w:r>
      <w:r w:rsidR="001D0C56" w:rsidRPr="00683AFE">
        <w:rPr>
          <w:rFonts w:ascii="Times New Roman" w:hAnsi="Times New Roman"/>
          <w:sz w:val="24"/>
          <w:szCs w:val="24"/>
        </w:rPr>
        <w:t>остановлени</w:t>
      </w:r>
      <w:r w:rsidRPr="00683AFE">
        <w:rPr>
          <w:rFonts w:ascii="Times New Roman" w:hAnsi="Times New Roman"/>
          <w:sz w:val="24"/>
          <w:szCs w:val="24"/>
        </w:rPr>
        <w:t>ем</w:t>
      </w:r>
      <w:r w:rsidR="001D0C56" w:rsidRPr="00683AFE">
        <w:rPr>
          <w:rFonts w:ascii="Times New Roman" w:hAnsi="Times New Roman"/>
          <w:sz w:val="24"/>
          <w:szCs w:val="24"/>
        </w:rPr>
        <w:t xml:space="preserve"> администрации Нижнеилимского муниципального района от 24.10.2016г. </w:t>
      </w:r>
      <w:r w:rsidR="0084208D" w:rsidRPr="00683AFE">
        <w:rPr>
          <w:rFonts w:ascii="Times New Roman" w:hAnsi="Times New Roman"/>
          <w:sz w:val="24"/>
          <w:szCs w:val="24"/>
        </w:rPr>
        <w:t xml:space="preserve">№ 803 </w:t>
      </w:r>
      <w:r w:rsidR="001D0C56" w:rsidRPr="00683AFE">
        <w:rPr>
          <w:rFonts w:ascii="Times New Roman" w:hAnsi="Times New Roman"/>
          <w:sz w:val="24"/>
          <w:szCs w:val="24"/>
        </w:rPr>
        <w:t>было прекращено право хозяйственного ведения на муниципальное имущество, закрепленное за МУП «УК КУ» в 2013 году:</w:t>
      </w:r>
    </w:p>
    <w:p w:rsidR="001D0C56" w:rsidRDefault="001D0C56" w:rsidP="00AE45C0">
      <w:pPr>
        <w:suppressAutoHyphens/>
        <w:spacing w:after="0" w:line="240" w:lineRule="auto"/>
        <w:ind w:firstLine="708"/>
        <w:jc w:val="both"/>
        <w:rPr>
          <w:rFonts w:ascii="Times New Roman" w:hAnsi="Times New Roman"/>
          <w:sz w:val="24"/>
          <w:szCs w:val="24"/>
        </w:rPr>
      </w:pPr>
      <w:r w:rsidRPr="00683AFE">
        <w:rPr>
          <w:rFonts w:ascii="Times New Roman" w:hAnsi="Times New Roman"/>
          <w:sz w:val="24"/>
          <w:szCs w:val="24"/>
        </w:rPr>
        <w:t>- гаражный бокс общей площадью 121,5 кв.м., расположенный по адресу: г. Железногорск, ул.</w:t>
      </w:r>
      <w:r w:rsidR="00683AFE">
        <w:rPr>
          <w:rFonts w:ascii="Times New Roman" w:hAnsi="Times New Roman"/>
          <w:sz w:val="24"/>
          <w:szCs w:val="24"/>
        </w:rPr>
        <w:t xml:space="preserve"> </w:t>
      </w:r>
      <w:r w:rsidRPr="00683AFE">
        <w:rPr>
          <w:rFonts w:ascii="Times New Roman" w:hAnsi="Times New Roman"/>
          <w:sz w:val="24"/>
          <w:szCs w:val="24"/>
        </w:rPr>
        <w:t xml:space="preserve">Иващенко, район платной стоянки. Следует отметить, что расходы по восстановлению гаражного бокса (замена ворот, покрытие крыши, проведение отопления и освещения) составили </w:t>
      </w:r>
      <w:r w:rsidRPr="00683AFE">
        <w:rPr>
          <w:rFonts w:ascii="Times New Roman" w:hAnsi="Times New Roman"/>
          <w:sz w:val="24"/>
          <w:szCs w:val="24"/>
        </w:rPr>
        <w:lastRenderedPageBreak/>
        <w:t>МУП «УК КУ» в сумме 242,3 тыс. рублей</w:t>
      </w:r>
      <w:r w:rsidR="003058A1" w:rsidRPr="00683AFE">
        <w:rPr>
          <w:rFonts w:ascii="Times New Roman" w:hAnsi="Times New Roman"/>
          <w:sz w:val="24"/>
          <w:szCs w:val="24"/>
        </w:rPr>
        <w:t xml:space="preserve">, что тем самым повлияло на </w:t>
      </w:r>
      <w:r w:rsidR="00683AFE">
        <w:rPr>
          <w:rFonts w:ascii="Times New Roman" w:hAnsi="Times New Roman"/>
          <w:sz w:val="24"/>
          <w:szCs w:val="24"/>
        </w:rPr>
        <w:t>увеличение расходов финансово-хозяйственной деятельности</w:t>
      </w:r>
      <w:r w:rsidR="003058A1" w:rsidRPr="00683AFE">
        <w:rPr>
          <w:rFonts w:ascii="Times New Roman" w:hAnsi="Times New Roman"/>
          <w:sz w:val="24"/>
          <w:szCs w:val="24"/>
        </w:rPr>
        <w:t xml:space="preserve"> проверяемого предприятия.</w:t>
      </w:r>
    </w:p>
    <w:p w:rsidR="00683AFE" w:rsidRPr="00683AFE" w:rsidRDefault="00683AFE" w:rsidP="00AE45C0">
      <w:pPr>
        <w:suppressAutoHyphens/>
        <w:spacing w:after="0" w:line="240" w:lineRule="auto"/>
        <w:ind w:firstLine="708"/>
        <w:jc w:val="both"/>
        <w:rPr>
          <w:rFonts w:ascii="Times New Roman" w:hAnsi="Times New Roman"/>
          <w:sz w:val="24"/>
          <w:szCs w:val="24"/>
        </w:rPr>
      </w:pPr>
    </w:p>
    <w:p w:rsidR="00DE10AF" w:rsidRPr="00DE10AF" w:rsidRDefault="00330FDA" w:rsidP="00B03F3D">
      <w:pPr>
        <w:spacing w:after="0" w:line="240" w:lineRule="auto"/>
        <w:jc w:val="both"/>
        <w:rPr>
          <w:rFonts w:ascii="Times New Roman" w:hAnsi="Times New Roman"/>
          <w:color w:val="000000"/>
          <w:sz w:val="24"/>
          <w:szCs w:val="24"/>
        </w:rPr>
      </w:pPr>
      <w:r>
        <w:rPr>
          <w:rFonts w:ascii="Times New Roman" w:hAnsi="Times New Roman"/>
          <w:i/>
          <w:sz w:val="24"/>
          <w:szCs w:val="24"/>
        </w:rPr>
        <w:t xml:space="preserve">          </w:t>
      </w:r>
      <w:r w:rsidR="00A849EB" w:rsidRPr="00DE10AF">
        <w:rPr>
          <w:rFonts w:ascii="Times New Roman" w:hAnsi="Times New Roman"/>
          <w:color w:val="000000"/>
          <w:sz w:val="24"/>
          <w:szCs w:val="24"/>
        </w:rPr>
        <w:t>Выборочной проверкой комиссией в составе председателя КСП Нижнеилимского муниципального района Каверзина О.Л. , инспектор</w:t>
      </w:r>
      <w:r w:rsidR="0085731E">
        <w:rPr>
          <w:rFonts w:ascii="Times New Roman" w:hAnsi="Times New Roman"/>
          <w:color w:val="000000"/>
          <w:sz w:val="24"/>
          <w:szCs w:val="24"/>
        </w:rPr>
        <w:t>а</w:t>
      </w:r>
      <w:r w:rsidR="00A849EB" w:rsidRPr="00DE10AF">
        <w:rPr>
          <w:rFonts w:ascii="Times New Roman" w:hAnsi="Times New Roman"/>
          <w:color w:val="000000"/>
          <w:sz w:val="24"/>
          <w:szCs w:val="24"/>
        </w:rPr>
        <w:t xml:space="preserve"> Авдась О.А. и </w:t>
      </w:r>
      <w:r w:rsidR="00A849EB" w:rsidRPr="00D56D39">
        <w:rPr>
          <w:rFonts w:ascii="Times New Roman" w:hAnsi="Times New Roman"/>
          <w:color w:val="000000"/>
          <w:sz w:val="24"/>
          <w:szCs w:val="24"/>
        </w:rPr>
        <w:t xml:space="preserve">начальника </w:t>
      </w:r>
      <w:r w:rsidR="000F13DB" w:rsidRPr="00D56D39">
        <w:rPr>
          <w:rFonts w:ascii="Times New Roman" w:hAnsi="Times New Roman"/>
          <w:color w:val="000000"/>
          <w:sz w:val="24"/>
          <w:szCs w:val="24"/>
        </w:rPr>
        <w:t>участка</w:t>
      </w:r>
      <w:r w:rsidR="00DE10AF" w:rsidRPr="00DE10AF">
        <w:rPr>
          <w:rFonts w:ascii="Times New Roman" w:hAnsi="Times New Roman"/>
          <w:color w:val="000000"/>
          <w:sz w:val="24"/>
          <w:szCs w:val="24"/>
        </w:rPr>
        <w:t xml:space="preserve"> МУП «УК КУ» </w:t>
      </w:r>
      <w:r w:rsidR="000F13DB">
        <w:rPr>
          <w:rFonts w:ascii="Times New Roman" w:hAnsi="Times New Roman"/>
          <w:color w:val="000000"/>
          <w:sz w:val="24"/>
          <w:szCs w:val="24"/>
        </w:rPr>
        <w:t>К</w:t>
      </w:r>
      <w:r w:rsidR="00DE10AF" w:rsidRPr="00DE10AF">
        <w:rPr>
          <w:rFonts w:ascii="Times New Roman" w:hAnsi="Times New Roman"/>
          <w:color w:val="000000"/>
          <w:sz w:val="24"/>
          <w:szCs w:val="24"/>
        </w:rPr>
        <w:t xml:space="preserve">ристофорова О.В. установлено, что МУП «УК КУ» не используются по назначению объекты основных средств, переданные предприятию в хозяйственное ведение общей стоимостью </w:t>
      </w:r>
      <w:r w:rsidR="00DE10AF" w:rsidRPr="00DE10AF">
        <w:rPr>
          <w:rFonts w:ascii="Times New Roman" w:hAnsi="Times New Roman"/>
          <w:i/>
          <w:color w:val="000000"/>
          <w:sz w:val="24"/>
          <w:szCs w:val="24"/>
        </w:rPr>
        <w:t>451,99 тыс. рублей</w:t>
      </w:r>
      <w:r w:rsidR="00DE10AF" w:rsidRPr="00DE10AF">
        <w:rPr>
          <w:rFonts w:ascii="Times New Roman" w:hAnsi="Times New Roman"/>
          <w:color w:val="000000"/>
          <w:sz w:val="24"/>
          <w:szCs w:val="24"/>
        </w:rPr>
        <w:t>, в том числе:</w:t>
      </w:r>
    </w:p>
    <w:p w:rsidR="00DE10AF" w:rsidRPr="00DE10AF" w:rsidRDefault="00DE10AF" w:rsidP="00DE10AF">
      <w:pPr>
        <w:shd w:val="clear" w:color="auto" w:fill="FFFFFF"/>
        <w:spacing w:after="0" w:line="240" w:lineRule="auto"/>
        <w:jc w:val="both"/>
        <w:rPr>
          <w:rFonts w:ascii="Times New Roman" w:hAnsi="Times New Roman"/>
          <w:color w:val="000000"/>
          <w:sz w:val="24"/>
          <w:szCs w:val="24"/>
        </w:rPr>
      </w:pPr>
      <w:r w:rsidRPr="00DE10AF">
        <w:rPr>
          <w:rFonts w:ascii="Times New Roman" w:hAnsi="Times New Roman"/>
          <w:color w:val="000000"/>
          <w:sz w:val="24"/>
          <w:szCs w:val="24"/>
        </w:rPr>
        <w:t>- гаражный бокс (район платной стоянки) № 41бокс 10;</w:t>
      </w:r>
    </w:p>
    <w:p w:rsidR="00DE10AF" w:rsidRPr="00DE10AF" w:rsidRDefault="00DE10AF" w:rsidP="00DE10AF">
      <w:pPr>
        <w:shd w:val="clear" w:color="auto" w:fill="FFFFFF"/>
        <w:spacing w:after="0" w:line="240" w:lineRule="auto"/>
        <w:jc w:val="both"/>
        <w:rPr>
          <w:rFonts w:ascii="Times New Roman" w:hAnsi="Times New Roman"/>
          <w:color w:val="000000"/>
          <w:sz w:val="24"/>
          <w:szCs w:val="24"/>
        </w:rPr>
      </w:pPr>
      <w:r w:rsidRPr="00DE10AF">
        <w:rPr>
          <w:rFonts w:ascii="Times New Roman" w:hAnsi="Times New Roman"/>
          <w:color w:val="000000"/>
          <w:sz w:val="24"/>
          <w:szCs w:val="24"/>
        </w:rPr>
        <w:t xml:space="preserve">- гаражный бокс (район платной стоянки) № 41бокс 11. </w:t>
      </w:r>
    </w:p>
    <w:p w:rsidR="00DE10AF" w:rsidRDefault="00DE10AF" w:rsidP="00DE10A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E0734">
        <w:rPr>
          <w:rFonts w:ascii="Times New Roman" w:hAnsi="Times New Roman"/>
          <w:color w:val="000000"/>
          <w:sz w:val="24"/>
          <w:szCs w:val="24"/>
        </w:rPr>
        <w:t xml:space="preserve"> </w:t>
      </w:r>
      <w:r w:rsidRPr="00DE10AF">
        <w:rPr>
          <w:rFonts w:ascii="Times New Roman" w:hAnsi="Times New Roman"/>
          <w:color w:val="000000"/>
          <w:sz w:val="24"/>
          <w:szCs w:val="24"/>
        </w:rPr>
        <w:t xml:space="preserve">На момент проверки указанные объекты использовались </w:t>
      </w:r>
      <w:r w:rsidR="0085731E">
        <w:rPr>
          <w:rFonts w:ascii="Times New Roman" w:hAnsi="Times New Roman"/>
          <w:color w:val="000000"/>
          <w:sz w:val="24"/>
          <w:szCs w:val="24"/>
        </w:rPr>
        <w:t>как складские помещения</w:t>
      </w:r>
      <w:r w:rsidRPr="00DE10AF">
        <w:rPr>
          <w:rFonts w:ascii="Times New Roman" w:hAnsi="Times New Roman"/>
          <w:color w:val="000000"/>
          <w:sz w:val="24"/>
          <w:szCs w:val="24"/>
        </w:rPr>
        <w:t>.</w:t>
      </w:r>
    </w:p>
    <w:p w:rsidR="006472AB" w:rsidRDefault="006472AB" w:rsidP="001E0734">
      <w:pPr>
        <w:tabs>
          <w:tab w:val="left" w:pos="1589"/>
        </w:tabs>
        <w:spacing w:after="0" w:line="240" w:lineRule="auto"/>
        <w:jc w:val="both"/>
        <w:rPr>
          <w:rFonts w:ascii="Times New Roman" w:eastAsiaTheme="minorHAnsi" w:hAnsi="Times New Roman"/>
          <w:sz w:val="24"/>
          <w:szCs w:val="24"/>
          <w:lang w:eastAsia="en-US"/>
        </w:rPr>
      </w:pPr>
      <w:r>
        <w:rPr>
          <w:rFonts w:ascii="Times New Roman" w:hAnsi="Times New Roman"/>
          <w:color w:val="000000"/>
          <w:sz w:val="24"/>
          <w:szCs w:val="24"/>
        </w:rPr>
        <w:t xml:space="preserve">           </w:t>
      </w:r>
      <w:r w:rsidR="000D7221">
        <w:rPr>
          <w:rFonts w:ascii="Times New Roman" w:hAnsi="Times New Roman"/>
          <w:color w:val="000000"/>
          <w:sz w:val="24"/>
          <w:szCs w:val="24"/>
        </w:rPr>
        <w:t xml:space="preserve">           </w:t>
      </w:r>
    </w:p>
    <w:p w:rsidR="00D6527D" w:rsidRPr="00400A56" w:rsidRDefault="00E95D69" w:rsidP="00D6527D">
      <w:pPr>
        <w:spacing w:after="0" w:line="240" w:lineRule="auto"/>
        <w:ind w:firstLine="540"/>
        <w:jc w:val="both"/>
        <w:rPr>
          <w:rFonts w:ascii="Times New Roman" w:hAnsi="Times New Roman"/>
          <w:sz w:val="24"/>
          <w:szCs w:val="24"/>
        </w:rPr>
      </w:pPr>
      <w:r>
        <w:t xml:space="preserve">   </w:t>
      </w:r>
      <w:r w:rsidR="000F0749" w:rsidRPr="00400A56">
        <w:rPr>
          <w:rFonts w:ascii="Times New Roman" w:hAnsi="Times New Roman"/>
          <w:sz w:val="24"/>
          <w:szCs w:val="24"/>
        </w:rPr>
        <w:t>В целях осуществления своей деятельности в соответствии с Уставом МУП «УК КУ» арендует земельные участки по договорам аренды</w:t>
      </w:r>
      <w:r w:rsidR="00D6527D" w:rsidRPr="00400A56">
        <w:rPr>
          <w:rFonts w:ascii="Times New Roman" w:hAnsi="Times New Roman"/>
          <w:sz w:val="24"/>
          <w:szCs w:val="24"/>
        </w:rPr>
        <w:t>:</w:t>
      </w:r>
    </w:p>
    <w:p w:rsidR="00D6527D" w:rsidRPr="00400A56" w:rsidRDefault="00D6527D" w:rsidP="00D6527D">
      <w:pPr>
        <w:spacing w:after="0" w:line="240" w:lineRule="auto"/>
        <w:jc w:val="both"/>
        <w:rPr>
          <w:rFonts w:ascii="Times New Roman" w:hAnsi="Times New Roman"/>
          <w:sz w:val="24"/>
          <w:szCs w:val="24"/>
        </w:rPr>
      </w:pPr>
      <w:r w:rsidRPr="00400A56">
        <w:rPr>
          <w:rFonts w:ascii="Times New Roman" w:hAnsi="Times New Roman"/>
          <w:sz w:val="24"/>
          <w:szCs w:val="24"/>
        </w:rPr>
        <w:t xml:space="preserve">- </w:t>
      </w:r>
      <w:r w:rsidR="000F0749" w:rsidRPr="00400A56">
        <w:rPr>
          <w:rFonts w:ascii="Times New Roman" w:hAnsi="Times New Roman"/>
          <w:sz w:val="24"/>
          <w:szCs w:val="24"/>
        </w:rPr>
        <w:t>от 04.12.2007г. № 387</w:t>
      </w:r>
      <w:r w:rsidRPr="00400A56">
        <w:rPr>
          <w:rFonts w:ascii="Times New Roman" w:hAnsi="Times New Roman"/>
          <w:sz w:val="24"/>
          <w:szCs w:val="24"/>
        </w:rPr>
        <w:t xml:space="preserve"> (земельный участок для размещения коммунального хозяйства (водозабор, буровые скважины № 1,2,3,4,5) ручей Иваново Рассоха, площадью 62 119 кв.м.,</w:t>
      </w:r>
      <w:r w:rsidR="0084208D">
        <w:rPr>
          <w:rFonts w:ascii="Times New Roman" w:hAnsi="Times New Roman"/>
          <w:sz w:val="24"/>
          <w:szCs w:val="24"/>
        </w:rPr>
        <w:t xml:space="preserve"> </w:t>
      </w:r>
      <w:r w:rsidRPr="00400A56">
        <w:rPr>
          <w:rFonts w:ascii="Times New Roman" w:hAnsi="Times New Roman"/>
          <w:sz w:val="24"/>
          <w:szCs w:val="24"/>
        </w:rPr>
        <w:t>срок аренды с 03.12.2007г. по 03.12.2027г. (соглашение о внесении изменений и дополнений в договор аренды от 04.12.2007г. № 387);</w:t>
      </w:r>
    </w:p>
    <w:p w:rsidR="00D6527D" w:rsidRPr="00400A56" w:rsidRDefault="00D6527D" w:rsidP="00D6527D">
      <w:pPr>
        <w:spacing w:after="0" w:line="240" w:lineRule="auto"/>
        <w:jc w:val="both"/>
        <w:rPr>
          <w:rFonts w:ascii="Times New Roman" w:hAnsi="Times New Roman"/>
          <w:sz w:val="24"/>
          <w:szCs w:val="24"/>
        </w:rPr>
      </w:pPr>
      <w:r w:rsidRPr="00400A56">
        <w:rPr>
          <w:rFonts w:ascii="Times New Roman" w:hAnsi="Times New Roman"/>
          <w:sz w:val="24"/>
          <w:szCs w:val="24"/>
        </w:rPr>
        <w:t xml:space="preserve">- </w:t>
      </w:r>
      <w:r w:rsidR="000F0749" w:rsidRPr="00400A56">
        <w:rPr>
          <w:rFonts w:ascii="Times New Roman" w:hAnsi="Times New Roman"/>
          <w:sz w:val="24"/>
          <w:szCs w:val="24"/>
        </w:rPr>
        <w:t>от 18.03.2010г. № 16-10</w:t>
      </w:r>
      <w:r w:rsidRPr="00400A56">
        <w:rPr>
          <w:rFonts w:ascii="Times New Roman" w:hAnsi="Times New Roman"/>
          <w:sz w:val="24"/>
          <w:szCs w:val="24"/>
        </w:rPr>
        <w:t xml:space="preserve"> (земельный участок (под городской полигон твердых бытовых отходов), площадью 50 514,63 кв.м., срок аренды с 08.06.2010г. по 08.06.2030г. (соглашение о внесении изменений и дополнений в договор аренды от 18.03.2010г. № 16-10)</w:t>
      </w:r>
      <w:r w:rsidR="0084208D">
        <w:rPr>
          <w:rFonts w:ascii="Times New Roman" w:hAnsi="Times New Roman"/>
          <w:sz w:val="24"/>
          <w:szCs w:val="24"/>
        </w:rPr>
        <w:t>;</w:t>
      </w:r>
      <w:r w:rsidR="000F0749" w:rsidRPr="00400A56">
        <w:rPr>
          <w:rFonts w:ascii="Times New Roman" w:hAnsi="Times New Roman"/>
          <w:sz w:val="24"/>
          <w:szCs w:val="24"/>
        </w:rPr>
        <w:t xml:space="preserve"> </w:t>
      </w:r>
    </w:p>
    <w:p w:rsidR="00D6527D" w:rsidRPr="00400A56" w:rsidRDefault="00D6527D" w:rsidP="00D6527D">
      <w:pPr>
        <w:spacing w:after="0" w:line="240" w:lineRule="auto"/>
        <w:jc w:val="both"/>
        <w:rPr>
          <w:rFonts w:ascii="Times New Roman" w:hAnsi="Times New Roman"/>
          <w:sz w:val="24"/>
          <w:szCs w:val="24"/>
        </w:rPr>
      </w:pPr>
      <w:r w:rsidRPr="00400A56">
        <w:rPr>
          <w:rFonts w:ascii="Times New Roman" w:hAnsi="Times New Roman"/>
          <w:sz w:val="24"/>
          <w:szCs w:val="24"/>
        </w:rPr>
        <w:t xml:space="preserve">- </w:t>
      </w:r>
      <w:r w:rsidR="000F0749" w:rsidRPr="00400A56">
        <w:rPr>
          <w:rFonts w:ascii="Times New Roman" w:hAnsi="Times New Roman"/>
          <w:sz w:val="24"/>
          <w:szCs w:val="24"/>
        </w:rPr>
        <w:t xml:space="preserve">от 27.07.2015г. № 26-15 </w:t>
      </w:r>
      <w:r w:rsidRPr="00400A56">
        <w:rPr>
          <w:rFonts w:ascii="Times New Roman" w:hAnsi="Times New Roman"/>
          <w:sz w:val="24"/>
          <w:szCs w:val="24"/>
        </w:rPr>
        <w:t xml:space="preserve">(земельные участки со сроком аренды с 24.07.2015г. по 24.07.2064г. по адресам:              </w:t>
      </w:r>
    </w:p>
    <w:p w:rsidR="00D6527D" w:rsidRPr="00400A56" w:rsidRDefault="00D6527D" w:rsidP="00D6527D">
      <w:pPr>
        <w:spacing w:after="0" w:line="240" w:lineRule="auto"/>
        <w:ind w:firstLine="708"/>
        <w:jc w:val="both"/>
        <w:rPr>
          <w:rFonts w:ascii="Times New Roman" w:hAnsi="Times New Roman"/>
          <w:sz w:val="24"/>
          <w:szCs w:val="24"/>
        </w:rPr>
      </w:pPr>
      <w:r w:rsidRPr="00400A56">
        <w:rPr>
          <w:rFonts w:ascii="Times New Roman" w:hAnsi="Times New Roman"/>
          <w:sz w:val="24"/>
          <w:szCs w:val="24"/>
        </w:rPr>
        <w:t xml:space="preserve">- г. Железногорск-Илимский, ул. Иващенко, № 8/1в (под объекты складского назначения различного профиля), площадью 122 кв.м.;   </w:t>
      </w:r>
    </w:p>
    <w:p w:rsidR="00D6527D" w:rsidRPr="00AC2589" w:rsidRDefault="00D6527D" w:rsidP="00D6527D">
      <w:pPr>
        <w:spacing w:after="0" w:line="240" w:lineRule="auto"/>
        <w:ind w:firstLine="708"/>
        <w:jc w:val="both"/>
        <w:rPr>
          <w:rFonts w:ascii="Times New Roman" w:hAnsi="Times New Roman"/>
          <w:sz w:val="24"/>
          <w:szCs w:val="24"/>
        </w:rPr>
      </w:pPr>
      <w:r w:rsidRPr="00400A56">
        <w:rPr>
          <w:rFonts w:ascii="Times New Roman" w:hAnsi="Times New Roman"/>
          <w:sz w:val="24"/>
          <w:szCs w:val="24"/>
        </w:rPr>
        <w:t>- г. Железногорск-Илимский, ул. Иващенко, № 8/1б (под коммунально-складские и производственные предприятия различного профиля; гаражи боксового типа, многоэтажные, подземные и наземные гаражи, автостоянки на отдельном земельном участке</w:t>
      </w:r>
      <w:r w:rsidRPr="00AC2589">
        <w:rPr>
          <w:rFonts w:ascii="Times New Roman" w:hAnsi="Times New Roman"/>
          <w:sz w:val="24"/>
          <w:szCs w:val="24"/>
        </w:rPr>
        <w:t>), площадью 369 кв.м.;</w:t>
      </w:r>
    </w:p>
    <w:p w:rsidR="00D6527D" w:rsidRDefault="00D6527D" w:rsidP="00D6527D">
      <w:pPr>
        <w:spacing w:after="0" w:line="240" w:lineRule="auto"/>
        <w:ind w:firstLine="540"/>
        <w:jc w:val="both"/>
        <w:rPr>
          <w:rFonts w:ascii="Times New Roman" w:hAnsi="Times New Roman"/>
          <w:sz w:val="24"/>
          <w:szCs w:val="24"/>
        </w:rPr>
      </w:pPr>
      <w:r w:rsidRPr="00AC2589">
        <w:rPr>
          <w:rFonts w:ascii="Times New Roman" w:hAnsi="Times New Roman"/>
          <w:sz w:val="24"/>
          <w:szCs w:val="24"/>
        </w:rPr>
        <w:t>- г. Железногорск-Илимский, ул. Иващенко, № 8/1а (под гаражи боксового типа, многоэтажные, подземные и наземные гаражи, автостоянки на отдельном земельном участке), площадью 524 кв.м.</w:t>
      </w:r>
      <w:r w:rsidR="0084208D">
        <w:rPr>
          <w:rFonts w:ascii="Times New Roman" w:hAnsi="Times New Roman"/>
          <w:sz w:val="24"/>
          <w:szCs w:val="24"/>
        </w:rPr>
        <w:t>).</w:t>
      </w:r>
      <w:r w:rsidR="00400A56">
        <w:rPr>
          <w:rFonts w:ascii="Times New Roman" w:hAnsi="Times New Roman"/>
          <w:sz w:val="24"/>
          <w:szCs w:val="24"/>
        </w:rPr>
        <w:t xml:space="preserve"> </w:t>
      </w:r>
    </w:p>
    <w:p w:rsidR="00400A56" w:rsidRPr="00AC2589" w:rsidRDefault="00456B34" w:rsidP="00D6527D">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00A56">
        <w:rPr>
          <w:rFonts w:ascii="Times New Roman" w:hAnsi="Times New Roman"/>
          <w:sz w:val="24"/>
          <w:szCs w:val="24"/>
        </w:rPr>
        <w:t>Проверкой установлено, что в соответствии со ст. 609 ГК РФ, указанные договора аренды прошли государ</w:t>
      </w:r>
      <w:r>
        <w:rPr>
          <w:rFonts w:ascii="Times New Roman" w:hAnsi="Times New Roman"/>
          <w:sz w:val="24"/>
          <w:szCs w:val="24"/>
        </w:rPr>
        <w:t>ственную регистрацию в Росреестре.</w:t>
      </w:r>
    </w:p>
    <w:p w:rsidR="00D6527D" w:rsidRPr="00AC2589" w:rsidRDefault="00400A56" w:rsidP="00D6527D">
      <w:pPr>
        <w:spacing w:after="0" w:line="240" w:lineRule="auto"/>
        <w:jc w:val="both"/>
        <w:rPr>
          <w:rFonts w:ascii="Times New Roman" w:hAnsi="Times New Roman"/>
          <w:sz w:val="24"/>
          <w:szCs w:val="24"/>
        </w:rPr>
      </w:pPr>
      <w:r>
        <w:rPr>
          <w:rFonts w:ascii="Times New Roman" w:hAnsi="Times New Roman"/>
          <w:sz w:val="24"/>
          <w:szCs w:val="24"/>
        </w:rPr>
        <w:t xml:space="preserve">     </w:t>
      </w:r>
      <w:r w:rsidR="00456B34">
        <w:rPr>
          <w:rFonts w:ascii="Times New Roman" w:hAnsi="Times New Roman"/>
          <w:sz w:val="24"/>
          <w:szCs w:val="24"/>
        </w:rPr>
        <w:t xml:space="preserve"> </w:t>
      </w:r>
      <w:r>
        <w:rPr>
          <w:rFonts w:ascii="Times New Roman" w:hAnsi="Times New Roman"/>
          <w:sz w:val="24"/>
          <w:szCs w:val="24"/>
        </w:rPr>
        <w:t xml:space="preserve">  По информации, представленной ДУМИ, задолженность по арендной плате отсутствует</w:t>
      </w:r>
      <w:r w:rsidR="00456B34">
        <w:rPr>
          <w:rFonts w:ascii="Times New Roman" w:hAnsi="Times New Roman"/>
          <w:sz w:val="24"/>
          <w:szCs w:val="24"/>
        </w:rPr>
        <w:t>.</w:t>
      </w:r>
    </w:p>
    <w:p w:rsidR="00D905A8" w:rsidRDefault="001D2BDD" w:rsidP="00CA5839">
      <w:pPr>
        <w:spacing w:after="0" w:line="240" w:lineRule="auto"/>
        <w:jc w:val="both"/>
        <w:rPr>
          <w:rFonts w:ascii="Times New Roman" w:hAnsi="Times New Roman"/>
          <w:color w:val="333333"/>
          <w:sz w:val="24"/>
          <w:szCs w:val="24"/>
          <w:shd w:val="clear" w:color="auto" w:fill="F6F7F4"/>
        </w:rPr>
      </w:pPr>
      <w:r>
        <w:rPr>
          <w:rFonts w:ascii="Times New Roman" w:hAnsi="Times New Roman"/>
          <w:color w:val="333333"/>
          <w:sz w:val="24"/>
          <w:szCs w:val="24"/>
          <w:shd w:val="clear" w:color="auto" w:fill="F6F7F4"/>
        </w:rPr>
        <w:t xml:space="preserve">  </w:t>
      </w:r>
    </w:p>
    <w:p w:rsidR="00432F33" w:rsidRPr="00E53336" w:rsidRDefault="00432F33" w:rsidP="00FE2E36">
      <w:pPr>
        <w:spacing w:after="0" w:line="240" w:lineRule="auto"/>
        <w:jc w:val="center"/>
        <w:rPr>
          <w:rFonts w:ascii="Times New Roman" w:hAnsi="Times New Roman"/>
          <w:b/>
          <w:bCs/>
          <w:i/>
          <w:color w:val="000000"/>
          <w:sz w:val="24"/>
          <w:szCs w:val="24"/>
        </w:rPr>
      </w:pPr>
      <w:r w:rsidRPr="00E53336">
        <w:rPr>
          <w:rFonts w:ascii="Times New Roman" w:hAnsi="Times New Roman"/>
          <w:b/>
          <w:bCs/>
          <w:i/>
          <w:color w:val="000000"/>
          <w:sz w:val="24"/>
          <w:szCs w:val="24"/>
        </w:rPr>
        <w:t>Проверка организации, ведения бухгалтерского учета и отчетности</w:t>
      </w:r>
    </w:p>
    <w:p w:rsidR="00CB738F" w:rsidRPr="00E53336" w:rsidRDefault="00CB738F" w:rsidP="00FE2E36">
      <w:pPr>
        <w:pStyle w:val="ab"/>
        <w:spacing w:before="0" w:beforeAutospacing="0" w:after="0" w:afterAutospacing="0"/>
        <w:ind w:firstLine="708"/>
        <w:jc w:val="center"/>
      </w:pPr>
    </w:p>
    <w:p w:rsidR="000A0DDD" w:rsidRPr="00B312C2" w:rsidRDefault="00456B34" w:rsidP="00456B34">
      <w:pPr>
        <w:spacing w:after="0" w:line="253" w:lineRule="atLeast"/>
        <w:jc w:val="both"/>
        <w:rPr>
          <w:rFonts w:ascii="Times New Roman" w:hAnsi="Times New Roman"/>
          <w:color w:val="000000"/>
          <w:sz w:val="24"/>
          <w:szCs w:val="24"/>
        </w:rPr>
      </w:pPr>
      <w:r>
        <w:rPr>
          <w:rFonts w:ascii="Times New Roman" w:hAnsi="Times New Roman"/>
          <w:sz w:val="24"/>
          <w:szCs w:val="24"/>
        </w:rPr>
        <w:t xml:space="preserve">          </w:t>
      </w:r>
      <w:r w:rsidR="00B312C2" w:rsidRPr="00B312C2">
        <w:rPr>
          <w:rFonts w:ascii="Times New Roman" w:hAnsi="Times New Roman"/>
          <w:sz w:val="24"/>
          <w:szCs w:val="24"/>
        </w:rPr>
        <w:t>В проверяемом периоде организация и ведение бухгалтерского учёта в МУП «УК КУ» осуществлял</w:t>
      </w:r>
      <w:r w:rsidR="001245D5">
        <w:rPr>
          <w:rFonts w:ascii="Times New Roman" w:hAnsi="Times New Roman"/>
          <w:sz w:val="24"/>
          <w:szCs w:val="24"/>
        </w:rPr>
        <w:t>а</w:t>
      </w:r>
      <w:r w:rsidR="00B312C2" w:rsidRPr="00B312C2">
        <w:rPr>
          <w:rFonts w:ascii="Times New Roman" w:hAnsi="Times New Roman"/>
          <w:sz w:val="24"/>
          <w:szCs w:val="24"/>
        </w:rPr>
        <w:t>сь в соответствии с Учётной политикой для целей бухгалтерского учёта, утверждённ</w:t>
      </w:r>
      <w:r w:rsidR="00E53336">
        <w:rPr>
          <w:rFonts w:ascii="Times New Roman" w:hAnsi="Times New Roman"/>
          <w:sz w:val="24"/>
          <w:szCs w:val="24"/>
        </w:rPr>
        <w:t>ой</w:t>
      </w:r>
      <w:r w:rsidR="00B312C2" w:rsidRPr="00B312C2">
        <w:rPr>
          <w:rFonts w:ascii="Times New Roman" w:hAnsi="Times New Roman"/>
          <w:sz w:val="24"/>
          <w:szCs w:val="24"/>
        </w:rPr>
        <w:t xml:space="preserve"> Приказом директора предприятия от 31.12.2014г. № 97 (далее – Учётная политика). Бухгалтерский учёт на предприятии осуществляет главный бухгалтер. В соответствии с п</w:t>
      </w:r>
      <w:r w:rsidR="00E53336">
        <w:rPr>
          <w:rFonts w:ascii="Times New Roman" w:hAnsi="Times New Roman"/>
          <w:sz w:val="24"/>
          <w:szCs w:val="24"/>
        </w:rPr>
        <w:t>.</w:t>
      </w:r>
      <w:r w:rsidR="00B312C2" w:rsidRPr="00B312C2">
        <w:rPr>
          <w:rFonts w:ascii="Times New Roman" w:hAnsi="Times New Roman"/>
          <w:sz w:val="24"/>
          <w:szCs w:val="24"/>
        </w:rPr>
        <w:t xml:space="preserve"> 8 ст</w:t>
      </w:r>
      <w:r w:rsidR="00E53336">
        <w:rPr>
          <w:rFonts w:ascii="Times New Roman" w:hAnsi="Times New Roman"/>
          <w:sz w:val="24"/>
          <w:szCs w:val="24"/>
        </w:rPr>
        <w:t>.</w:t>
      </w:r>
      <w:r w:rsidR="001245D5">
        <w:rPr>
          <w:rFonts w:ascii="Times New Roman" w:hAnsi="Times New Roman"/>
          <w:sz w:val="24"/>
          <w:szCs w:val="24"/>
        </w:rPr>
        <w:t xml:space="preserve"> </w:t>
      </w:r>
      <w:r w:rsidR="00B312C2" w:rsidRPr="00B312C2">
        <w:rPr>
          <w:rFonts w:ascii="Times New Roman" w:hAnsi="Times New Roman"/>
          <w:sz w:val="24"/>
          <w:szCs w:val="24"/>
        </w:rPr>
        <w:t>20 Федерального закона от 14.11.2002</w:t>
      </w:r>
      <w:r w:rsidR="00E53336">
        <w:rPr>
          <w:rFonts w:ascii="Times New Roman" w:hAnsi="Times New Roman"/>
          <w:sz w:val="24"/>
          <w:szCs w:val="24"/>
        </w:rPr>
        <w:t>г.</w:t>
      </w:r>
      <w:r w:rsidR="00B312C2" w:rsidRPr="00B312C2">
        <w:rPr>
          <w:rFonts w:ascii="Times New Roman" w:hAnsi="Times New Roman"/>
          <w:sz w:val="24"/>
          <w:szCs w:val="24"/>
        </w:rPr>
        <w:t xml:space="preserve"> № 161-ФЗ приём на работу главного бухгалтера был согласован с собственником имущества</w:t>
      </w:r>
      <w:r w:rsidR="00B312C2" w:rsidRPr="00B312C2">
        <w:rPr>
          <w:rFonts w:ascii="Times New Roman" w:hAnsi="Times New Roman"/>
          <w:i/>
          <w:sz w:val="24"/>
          <w:szCs w:val="24"/>
        </w:rPr>
        <w:t>.</w:t>
      </w:r>
    </w:p>
    <w:p w:rsidR="000A0DDD" w:rsidRPr="000A0DDD" w:rsidRDefault="000A0DDD" w:rsidP="000A0DDD">
      <w:pPr>
        <w:spacing w:after="0" w:line="253" w:lineRule="atLeast"/>
        <w:ind w:firstLine="567"/>
        <w:jc w:val="both"/>
        <w:rPr>
          <w:rFonts w:ascii="Times New Roman" w:hAnsi="Times New Roman"/>
          <w:color w:val="000000"/>
          <w:sz w:val="24"/>
          <w:szCs w:val="24"/>
        </w:rPr>
      </w:pPr>
      <w:r w:rsidRPr="000A0DDD">
        <w:rPr>
          <w:rFonts w:ascii="Times New Roman" w:hAnsi="Times New Roman"/>
          <w:color w:val="000000"/>
          <w:sz w:val="24"/>
          <w:szCs w:val="24"/>
        </w:rPr>
        <w:t xml:space="preserve">В соответствии с требованиями </w:t>
      </w:r>
      <w:r>
        <w:rPr>
          <w:rFonts w:ascii="Times New Roman" w:hAnsi="Times New Roman"/>
          <w:color w:val="000000"/>
          <w:sz w:val="24"/>
          <w:szCs w:val="24"/>
        </w:rPr>
        <w:t xml:space="preserve">Главы 26.2 </w:t>
      </w:r>
      <w:r w:rsidRPr="000A0DDD">
        <w:rPr>
          <w:rFonts w:ascii="Times New Roman" w:hAnsi="Times New Roman"/>
          <w:color w:val="000000"/>
          <w:sz w:val="24"/>
          <w:szCs w:val="24"/>
        </w:rPr>
        <w:t xml:space="preserve">Налогового кодекса РФ </w:t>
      </w:r>
      <w:r w:rsidR="00B312C2">
        <w:rPr>
          <w:rFonts w:ascii="Times New Roman" w:hAnsi="Times New Roman"/>
          <w:color w:val="000000"/>
          <w:sz w:val="24"/>
          <w:szCs w:val="24"/>
        </w:rPr>
        <w:t xml:space="preserve">в </w:t>
      </w:r>
      <w:r>
        <w:rPr>
          <w:rFonts w:ascii="Times New Roman" w:hAnsi="Times New Roman"/>
          <w:color w:val="000000"/>
          <w:sz w:val="24"/>
          <w:szCs w:val="24"/>
        </w:rPr>
        <w:t>МУП «УК</w:t>
      </w:r>
      <w:r w:rsidR="00E53336">
        <w:rPr>
          <w:rFonts w:ascii="Times New Roman" w:hAnsi="Times New Roman"/>
          <w:color w:val="000000"/>
          <w:sz w:val="24"/>
          <w:szCs w:val="24"/>
        </w:rPr>
        <w:t xml:space="preserve"> </w:t>
      </w:r>
      <w:r>
        <w:rPr>
          <w:rFonts w:ascii="Times New Roman" w:hAnsi="Times New Roman"/>
          <w:color w:val="000000"/>
          <w:sz w:val="24"/>
          <w:szCs w:val="24"/>
        </w:rPr>
        <w:t xml:space="preserve">КУ» </w:t>
      </w:r>
      <w:r w:rsidRPr="000A0DDD">
        <w:rPr>
          <w:rFonts w:ascii="Times New Roman" w:hAnsi="Times New Roman"/>
          <w:color w:val="000000"/>
          <w:sz w:val="24"/>
          <w:szCs w:val="24"/>
        </w:rPr>
        <w:t xml:space="preserve"> </w:t>
      </w:r>
      <w:r>
        <w:rPr>
          <w:rFonts w:ascii="Times New Roman" w:hAnsi="Times New Roman"/>
          <w:color w:val="000000"/>
          <w:sz w:val="24"/>
          <w:szCs w:val="24"/>
        </w:rPr>
        <w:t xml:space="preserve">применяется </w:t>
      </w:r>
      <w:r w:rsidRPr="000A0DDD">
        <w:rPr>
          <w:rFonts w:ascii="Times New Roman" w:hAnsi="Times New Roman"/>
          <w:color w:val="000000"/>
          <w:sz w:val="24"/>
          <w:szCs w:val="24"/>
        </w:rPr>
        <w:t xml:space="preserve"> упрощенн</w:t>
      </w:r>
      <w:r>
        <w:rPr>
          <w:rFonts w:ascii="Times New Roman" w:hAnsi="Times New Roman"/>
          <w:color w:val="000000"/>
          <w:sz w:val="24"/>
          <w:szCs w:val="24"/>
        </w:rPr>
        <w:t>ая</w:t>
      </w:r>
      <w:r w:rsidRPr="000A0DDD">
        <w:rPr>
          <w:rFonts w:ascii="Times New Roman" w:hAnsi="Times New Roman"/>
          <w:color w:val="000000"/>
          <w:sz w:val="24"/>
          <w:szCs w:val="24"/>
        </w:rPr>
        <w:t xml:space="preserve"> систем</w:t>
      </w:r>
      <w:r>
        <w:rPr>
          <w:rFonts w:ascii="Times New Roman" w:hAnsi="Times New Roman"/>
          <w:color w:val="000000"/>
          <w:sz w:val="24"/>
          <w:szCs w:val="24"/>
        </w:rPr>
        <w:t>а</w:t>
      </w:r>
      <w:r w:rsidRPr="000A0DDD">
        <w:rPr>
          <w:rFonts w:ascii="Times New Roman" w:hAnsi="Times New Roman"/>
          <w:color w:val="000000"/>
          <w:sz w:val="24"/>
          <w:szCs w:val="24"/>
        </w:rPr>
        <w:t xml:space="preserve"> налогообложе</w:t>
      </w:r>
      <w:r>
        <w:rPr>
          <w:rFonts w:ascii="Times New Roman" w:hAnsi="Times New Roman"/>
          <w:color w:val="000000"/>
          <w:sz w:val="24"/>
          <w:szCs w:val="24"/>
        </w:rPr>
        <w:t xml:space="preserve">ния </w:t>
      </w:r>
      <w:r w:rsidR="00E53336">
        <w:rPr>
          <w:rFonts w:ascii="Times New Roman" w:hAnsi="Times New Roman"/>
          <w:color w:val="000000"/>
          <w:sz w:val="24"/>
          <w:szCs w:val="24"/>
        </w:rPr>
        <w:t>к</w:t>
      </w:r>
      <w:r>
        <w:rPr>
          <w:rFonts w:ascii="Times New Roman" w:hAnsi="Times New Roman"/>
          <w:color w:val="000000"/>
          <w:sz w:val="24"/>
          <w:szCs w:val="24"/>
        </w:rPr>
        <w:t xml:space="preserve"> объект</w:t>
      </w:r>
      <w:r w:rsidR="00E53336">
        <w:rPr>
          <w:rFonts w:ascii="Times New Roman" w:hAnsi="Times New Roman"/>
          <w:color w:val="000000"/>
          <w:sz w:val="24"/>
          <w:szCs w:val="24"/>
        </w:rPr>
        <w:t>ам</w:t>
      </w:r>
      <w:r>
        <w:rPr>
          <w:rFonts w:ascii="Times New Roman" w:hAnsi="Times New Roman"/>
          <w:color w:val="000000"/>
          <w:sz w:val="24"/>
          <w:szCs w:val="24"/>
        </w:rPr>
        <w:t xml:space="preserve"> налогообложения.</w:t>
      </w:r>
    </w:p>
    <w:p w:rsidR="00E514EF" w:rsidRDefault="00456B34" w:rsidP="00E514EF">
      <w:pPr>
        <w:spacing w:after="0" w:line="253" w:lineRule="atLeast"/>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E53336">
        <w:rPr>
          <w:rFonts w:ascii="Times New Roman" w:hAnsi="Times New Roman"/>
          <w:color w:val="000000"/>
          <w:sz w:val="24"/>
          <w:szCs w:val="24"/>
        </w:rPr>
        <w:t>Согласно</w:t>
      </w:r>
      <w:r w:rsidR="004C17FA">
        <w:rPr>
          <w:rFonts w:ascii="Times New Roman" w:hAnsi="Times New Roman"/>
          <w:color w:val="000000"/>
          <w:sz w:val="24"/>
          <w:szCs w:val="24"/>
        </w:rPr>
        <w:t xml:space="preserve"> </w:t>
      </w:r>
      <w:hyperlink r:id="rId12" w:history="1">
        <w:r w:rsidR="000A0DDD" w:rsidRPr="000A0DDD">
          <w:rPr>
            <w:rFonts w:ascii="Times New Roman" w:hAnsi="Times New Roman"/>
            <w:sz w:val="24"/>
            <w:szCs w:val="24"/>
          </w:rPr>
          <w:t>ст.ст. 14</w:t>
        </w:r>
      </w:hyperlink>
      <w:r w:rsidR="000A0DDD" w:rsidRPr="000A0DDD">
        <w:rPr>
          <w:rFonts w:ascii="Times New Roman" w:hAnsi="Times New Roman"/>
          <w:color w:val="000000"/>
          <w:sz w:val="24"/>
          <w:szCs w:val="24"/>
        </w:rPr>
        <w:t>, </w:t>
      </w:r>
      <w:hyperlink r:id="rId13" w:history="1">
        <w:r w:rsidR="000A0DDD" w:rsidRPr="000A0DDD">
          <w:rPr>
            <w:rFonts w:ascii="Times New Roman" w:hAnsi="Times New Roman"/>
            <w:sz w:val="24"/>
            <w:szCs w:val="24"/>
          </w:rPr>
          <w:t>15</w:t>
        </w:r>
      </w:hyperlink>
      <w:r w:rsidR="000A0DDD" w:rsidRPr="000A0DDD">
        <w:rPr>
          <w:rFonts w:ascii="Times New Roman" w:hAnsi="Times New Roman"/>
          <w:color w:val="000000"/>
          <w:sz w:val="24"/>
          <w:szCs w:val="24"/>
        </w:rPr>
        <w:t>, </w:t>
      </w:r>
      <w:hyperlink r:id="rId14" w:history="1">
        <w:r w:rsidR="000A0DDD" w:rsidRPr="000A0DDD">
          <w:rPr>
            <w:rFonts w:ascii="Times New Roman" w:hAnsi="Times New Roman"/>
            <w:sz w:val="24"/>
            <w:szCs w:val="24"/>
          </w:rPr>
          <w:t>20</w:t>
        </w:r>
      </w:hyperlink>
      <w:r w:rsidR="000A0DDD" w:rsidRPr="000A0DDD">
        <w:rPr>
          <w:rFonts w:ascii="Times New Roman" w:hAnsi="Times New Roman"/>
          <w:color w:val="000000"/>
          <w:sz w:val="24"/>
          <w:szCs w:val="24"/>
        </w:rPr>
        <w:t>, </w:t>
      </w:r>
      <w:hyperlink r:id="rId15" w:history="1">
        <w:r w:rsidR="000A0DDD" w:rsidRPr="000A0DDD">
          <w:rPr>
            <w:rFonts w:ascii="Times New Roman" w:hAnsi="Times New Roman"/>
            <w:sz w:val="24"/>
            <w:szCs w:val="24"/>
          </w:rPr>
          <w:t>23</w:t>
        </w:r>
      </w:hyperlink>
      <w:r w:rsidR="000A0DDD" w:rsidRPr="000A0DDD">
        <w:rPr>
          <w:rFonts w:ascii="Times New Roman" w:hAnsi="Times New Roman"/>
          <w:color w:val="000000"/>
          <w:sz w:val="24"/>
          <w:szCs w:val="24"/>
        </w:rPr>
        <w:t> и </w:t>
      </w:r>
      <w:hyperlink r:id="rId16" w:history="1">
        <w:r w:rsidR="000A0DDD" w:rsidRPr="000A0DDD">
          <w:rPr>
            <w:rFonts w:ascii="Times New Roman" w:hAnsi="Times New Roman"/>
            <w:sz w:val="24"/>
            <w:szCs w:val="24"/>
          </w:rPr>
          <w:t>26</w:t>
        </w:r>
      </w:hyperlink>
      <w:r w:rsidR="000A0DDD" w:rsidRPr="000A0DDD">
        <w:rPr>
          <w:rFonts w:ascii="Times New Roman" w:hAnsi="Times New Roman"/>
          <w:color w:val="000000"/>
          <w:sz w:val="24"/>
          <w:szCs w:val="24"/>
        </w:rPr>
        <w:t xml:space="preserve"> Федерального закона </w:t>
      </w:r>
      <w:r w:rsidR="00B312C2" w:rsidRPr="00B312C2">
        <w:rPr>
          <w:rFonts w:ascii="Times New Roman" w:hAnsi="Times New Roman"/>
          <w:sz w:val="24"/>
          <w:szCs w:val="24"/>
        </w:rPr>
        <w:t>от 14.11.2002</w:t>
      </w:r>
      <w:r w:rsidR="00E53336">
        <w:rPr>
          <w:rFonts w:ascii="Times New Roman" w:hAnsi="Times New Roman"/>
          <w:sz w:val="24"/>
          <w:szCs w:val="24"/>
        </w:rPr>
        <w:t>г.</w:t>
      </w:r>
      <w:r w:rsidR="00B312C2" w:rsidRPr="00B312C2">
        <w:rPr>
          <w:rFonts w:ascii="Times New Roman" w:hAnsi="Times New Roman"/>
          <w:sz w:val="24"/>
          <w:szCs w:val="24"/>
        </w:rPr>
        <w:t xml:space="preserve"> № 161-ФЗ </w:t>
      </w:r>
      <w:r w:rsidR="000A0DDD" w:rsidRPr="000A0DDD">
        <w:rPr>
          <w:rFonts w:ascii="Times New Roman" w:hAnsi="Times New Roman"/>
          <w:color w:val="000000"/>
          <w:sz w:val="24"/>
          <w:szCs w:val="24"/>
        </w:rPr>
        <w:t>муниципальное унитарное предприятие определяет чистую прибыль, рассчитывает стоимость чистых активов,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w:t>
      </w:r>
    </w:p>
    <w:p w:rsidR="007D05BF" w:rsidRPr="00E514EF" w:rsidRDefault="00E514EF" w:rsidP="00E514EF">
      <w:pPr>
        <w:spacing w:after="0" w:line="253" w:lineRule="atLeast"/>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7D05BF" w:rsidRPr="00E514EF">
        <w:rPr>
          <w:rFonts w:ascii="Times New Roman" w:hAnsi="Times New Roman"/>
          <w:bCs/>
          <w:i/>
          <w:color w:val="000000"/>
          <w:sz w:val="24"/>
          <w:szCs w:val="24"/>
          <w:shd w:val="clear" w:color="auto" w:fill="FFFFFF"/>
        </w:rPr>
        <w:t>В ходе проведения контрольного мероприятия установлено, что в нарушение ст. 20 Федерального закона от 14.11.2002</w:t>
      </w:r>
      <w:r w:rsidR="00E53336">
        <w:rPr>
          <w:rFonts w:ascii="Times New Roman" w:hAnsi="Times New Roman"/>
          <w:bCs/>
          <w:i/>
          <w:color w:val="000000"/>
          <w:sz w:val="24"/>
          <w:szCs w:val="24"/>
          <w:shd w:val="clear" w:color="auto" w:fill="FFFFFF"/>
        </w:rPr>
        <w:t xml:space="preserve">г. </w:t>
      </w:r>
      <w:r w:rsidR="007D05BF" w:rsidRPr="00E514EF">
        <w:rPr>
          <w:rFonts w:ascii="Times New Roman" w:hAnsi="Times New Roman"/>
          <w:bCs/>
          <w:i/>
          <w:color w:val="000000"/>
          <w:sz w:val="24"/>
          <w:szCs w:val="24"/>
          <w:shd w:val="clear" w:color="auto" w:fill="FFFFFF"/>
        </w:rPr>
        <w:t xml:space="preserve"> № 161-ФЗ, п. 4.3.2 Положения об управлении и </w:t>
      </w:r>
      <w:r w:rsidR="007D05BF" w:rsidRPr="00E514EF">
        <w:rPr>
          <w:rFonts w:ascii="Times New Roman" w:hAnsi="Times New Roman"/>
          <w:bCs/>
          <w:i/>
          <w:color w:val="000000"/>
          <w:sz w:val="24"/>
          <w:szCs w:val="24"/>
          <w:shd w:val="clear" w:color="auto" w:fill="FFFFFF"/>
        </w:rPr>
        <w:lastRenderedPageBreak/>
        <w:t>распоряжении муниципальным имуществом, муниципальными унитарными предприятиями и муниципальными учреждениями, утвержденного Решением Думы Нижнеилимского муниципального района от 20.08.2008г. № 354</w:t>
      </w:r>
      <w:r w:rsidR="001245D5">
        <w:rPr>
          <w:rFonts w:ascii="Times New Roman" w:hAnsi="Times New Roman"/>
          <w:bCs/>
          <w:i/>
          <w:color w:val="000000"/>
          <w:sz w:val="24"/>
          <w:szCs w:val="24"/>
          <w:shd w:val="clear" w:color="auto" w:fill="FFFFFF"/>
        </w:rPr>
        <w:t>,</w:t>
      </w:r>
      <w:r w:rsidR="007D05BF" w:rsidRPr="00E514EF">
        <w:rPr>
          <w:rFonts w:ascii="Times New Roman" w:hAnsi="Times New Roman"/>
          <w:bCs/>
          <w:i/>
          <w:color w:val="000000"/>
          <w:sz w:val="24"/>
          <w:szCs w:val="24"/>
          <w:shd w:val="clear" w:color="auto" w:fill="FFFFFF"/>
        </w:rPr>
        <w:t xml:space="preserve"> </w:t>
      </w:r>
      <w:r w:rsidR="007D05BF" w:rsidRPr="00E514EF">
        <w:rPr>
          <w:rFonts w:ascii="Times New Roman" w:hAnsi="Times New Roman"/>
          <w:i/>
          <w:color w:val="000000"/>
          <w:sz w:val="24"/>
          <w:szCs w:val="24"/>
          <w:shd w:val="clear" w:color="auto" w:fill="FFFFFF"/>
        </w:rPr>
        <w:t>администрацией Нижнеи</w:t>
      </w:r>
      <w:r w:rsidR="00403807">
        <w:rPr>
          <w:rFonts w:ascii="Times New Roman" w:hAnsi="Times New Roman"/>
          <w:i/>
          <w:color w:val="000000"/>
          <w:sz w:val="24"/>
          <w:szCs w:val="24"/>
          <w:shd w:val="clear" w:color="auto" w:fill="FFFFFF"/>
        </w:rPr>
        <w:t xml:space="preserve">лимского муниципального района </w:t>
      </w:r>
      <w:r w:rsidR="007D05BF" w:rsidRPr="00E514EF">
        <w:rPr>
          <w:rFonts w:ascii="Times New Roman" w:hAnsi="Times New Roman"/>
          <w:i/>
          <w:color w:val="000000"/>
          <w:sz w:val="24"/>
          <w:szCs w:val="24"/>
          <w:shd w:val="clear" w:color="auto" w:fill="FFFFFF"/>
        </w:rPr>
        <w:t>не определен порядок составления, утверждения и установления показателей планов финансово-хозяйственной деятельности, не утверждены показатели экономической эффективности деятельности унитарных предприятий, перечень бухгалтерской отчетности и иных документов, предоставляемых предприятиями</w:t>
      </w:r>
      <w:r w:rsidR="007D05BF" w:rsidRPr="008F7328">
        <w:rPr>
          <w:i/>
          <w:color w:val="000000"/>
          <w:shd w:val="clear" w:color="auto" w:fill="FFFFFF"/>
        </w:rPr>
        <w:t>.</w:t>
      </w:r>
    </w:p>
    <w:p w:rsidR="006556D7" w:rsidRDefault="006556D7" w:rsidP="007D05BF">
      <w:pPr>
        <w:pStyle w:val="ab"/>
        <w:spacing w:before="0" w:beforeAutospacing="0" w:after="0" w:afterAutospacing="0"/>
        <w:ind w:firstLine="708"/>
        <w:jc w:val="both"/>
        <w:rPr>
          <w:i/>
          <w:color w:val="000000"/>
          <w:shd w:val="clear" w:color="auto" w:fill="FFFFFF"/>
        </w:rPr>
      </w:pPr>
    </w:p>
    <w:p w:rsidR="00CD3010" w:rsidRDefault="004C17FA" w:rsidP="00CD3010">
      <w:pPr>
        <w:spacing w:after="0" w:line="240" w:lineRule="auto"/>
        <w:ind w:firstLine="544"/>
        <w:jc w:val="both"/>
        <w:rPr>
          <w:rFonts w:ascii="Times New Roman" w:hAnsi="Times New Roman"/>
          <w:sz w:val="24"/>
          <w:szCs w:val="24"/>
        </w:rPr>
      </w:pPr>
      <w:r w:rsidRPr="00E514EF">
        <w:rPr>
          <w:rFonts w:ascii="Times New Roman" w:hAnsi="Times New Roman"/>
          <w:color w:val="000000"/>
          <w:sz w:val="24"/>
          <w:szCs w:val="24"/>
          <w:shd w:val="clear" w:color="auto" w:fill="FFFFFF"/>
        </w:rPr>
        <w:t xml:space="preserve">Согласно п.п. </w:t>
      </w:r>
      <w:r w:rsidRPr="00E514EF">
        <w:rPr>
          <w:rFonts w:ascii="Times New Roman" w:hAnsi="Times New Roman"/>
          <w:color w:val="000000"/>
          <w:sz w:val="24"/>
          <w:szCs w:val="24"/>
        </w:rPr>
        <w:t>26, 27 Приказа Минфина России от 29.07.1998</w:t>
      </w:r>
      <w:r w:rsidR="001245D5">
        <w:rPr>
          <w:rFonts w:ascii="Times New Roman" w:hAnsi="Times New Roman"/>
          <w:color w:val="000000"/>
          <w:sz w:val="24"/>
          <w:szCs w:val="24"/>
        </w:rPr>
        <w:t>г.</w:t>
      </w:r>
      <w:r w:rsidRPr="00E514EF">
        <w:rPr>
          <w:rFonts w:ascii="Times New Roman" w:hAnsi="Times New Roman"/>
          <w:color w:val="000000"/>
          <w:sz w:val="24"/>
          <w:szCs w:val="24"/>
        </w:rPr>
        <w:t xml:space="preserve"> </w:t>
      </w:r>
      <w:r w:rsidR="001245D5">
        <w:rPr>
          <w:rFonts w:ascii="Times New Roman" w:hAnsi="Times New Roman"/>
          <w:color w:val="000000"/>
          <w:sz w:val="24"/>
          <w:szCs w:val="24"/>
        </w:rPr>
        <w:t xml:space="preserve">№ </w:t>
      </w:r>
      <w:r w:rsidRPr="00E514EF">
        <w:rPr>
          <w:rFonts w:ascii="Times New Roman" w:hAnsi="Times New Roman"/>
          <w:color w:val="000000"/>
          <w:sz w:val="24"/>
          <w:szCs w:val="24"/>
        </w:rPr>
        <w:t>34н (ред. от 29.03.2017) "Об утверждении Положения по ведению бухгалтерского учета и бухгалтерской отчетности в Российской Федерации</w:t>
      </w:r>
      <w:r w:rsidR="001245D5">
        <w:rPr>
          <w:rFonts w:ascii="Times New Roman" w:hAnsi="Times New Roman"/>
          <w:color w:val="000000"/>
          <w:sz w:val="24"/>
          <w:szCs w:val="24"/>
        </w:rPr>
        <w:t>»</w:t>
      </w:r>
      <w:r w:rsidRPr="00E514EF">
        <w:rPr>
          <w:rFonts w:ascii="Times New Roman" w:hAnsi="Times New Roman"/>
          <w:color w:val="000000"/>
          <w:sz w:val="24"/>
          <w:szCs w:val="24"/>
        </w:rPr>
        <w:t xml:space="preserve">, п. 1.5 Методических указаний по инвентаризации имущества и финансовых обязательств, утвержденных Приказом Минфина РФ от 13.06.1995г. № 49, </w:t>
      </w:r>
      <w:r w:rsidR="00E514EF">
        <w:rPr>
          <w:rFonts w:ascii="Times New Roman" w:hAnsi="Times New Roman"/>
          <w:sz w:val="24"/>
          <w:szCs w:val="24"/>
        </w:rPr>
        <w:t>д</w:t>
      </w:r>
      <w:r w:rsidR="00E514EF" w:rsidRPr="00E514EF">
        <w:rPr>
          <w:rFonts w:ascii="Times New Roman" w:hAnsi="Times New Roman"/>
          <w:sz w:val="24"/>
          <w:szCs w:val="24"/>
        </w:rPr>
        <w:t>ля обеспечения достоверности данных бухгалтерского учета и бухгалтерской отчетности</w:t>
      </w:r>
      <w:r w:rsidR="00E514EF">
        <w:rPr>
          <w:rFonts w:ascii="Times New Roman" w:hAnsi="Times New Roman"/>
          <w:sz w:val="24"/>
          <w:szCs w:val="24"/>
        </w:rPr>
        <w:t xml:space="preserve"> предприятия </w:t>
      </w:r>
      <w:r w:rsidR="00EB13D8">
        <w:rPr>
          <w:rFonts w:ascii="Times New Roman" w:hAnsi="Times New Roman"/>
          <w:sz w:val="24"/>
          <w:szCs w:val="24"/>
        </w:rPr>
        <w:t xml:space="preserve">обязаны проводить инвентаризацию имущества и </w:t>
      </w:r>
      <w:r w:rsidR="00EB13D8" w:rsidRPr="00EB13D8">
        <w:rPr>
          <w:rFonts w:ascii="Times New Roman" w:hAnsi="Times New Roman"/>
          <w:sz w:val="24"/>
          <w:szCs w:val="24"/>
        </w:rPr>
        <w:t>обязательств</w:t>
      </w:r>
      <w:r w:rsidR="00CD3010">
        <w:rPr>
          <w:rFonts w:ascii="Times New Roman" w:hAnsi="Times New Roman"/>
          <w:sz w:val="24"/>
          <w:szCs w:val="24"/>
        </w:rPr>
        <w:t xml:space="preserve"> </w:t>
      </w:r>
      <w:r w:rsidR="00EB13D8" w:rsidRPr="00EB13D8">
        <w:rPr>
          <w:rFonts w:ascii="Times New Roman" w:hAnsi="Times New Roman"/>
          <w:sz w:val="24"/>
          <w:szCs w:val="24"/>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w:t>
      </w:r>
      <w:r w:rsidR="00CD3010">
        <w:rPr>
          <w:rFonts w:ascii="Times New Roman" w:hAnsi="Times New Roman"/>
          <w:sz w:val="24"/>
          <w:szCs w:val="24"/>
        </w:rPr>
        <w:t>.</w:t>
      </w:r>
    </w:p>
    <w:p w:rsidR="006556D7" w:rsidRPr="006472AB" w:rsidRDefault="00CD3010" w:rsidP="00CD3010">
      <w:pPr>
        <w:spacing w:after="0" w:line="240" w:lineRule="auto"/>
        <w:ind w:firstLine="544"/>
        <w:jc w:val="both"/>
        <w:rPr>
          <w:rFonts w:ascii="Times New Roman" w:hAnsi="Times New Roman"/>
          <w:sz w:val="24"/>
          <w:szCs w:val="24"/>
        </w:rPr>
      </w:pPr>
      <w:r>
        <w:rPr>
          <w:rFonts w:ascii="Times New Roman" w:hAnsi="Times New Roman"/>
          <w:i/>
          <w:color w:val="000000"/>
          <w:sz w:val="24"/>
          <w:szCs w:val="24"/>
        </w:rPr>
        <w:t>Проверка показала</w:t>
      </w:r>
      <w:r w:rsidR="006556D7" w:rsidRPr="000D7221">
        <w:rPr>
          <w:rFonts w:ascii="Times New Roman" w:hAnsi="Times New Roman"/>
          <w:i/>
          <w:color w:val="000000"/>
          <w:sz w:val="24"/>
          <w:szCs w:val="24"/>
        </w:rPr>
        <w:t xml:space="preserve">, что в нарушение </w:t>
      </w:r>
      <w:r>
        <w:rPr>
          <w:rFonts w:ascii="Times New Roman" w:hAnsi="Times New Roman"/>
          <w:i/>
          <w:color w:val="000000"/>
          <w:sz w:val="24"/>
          <w:szCs w:val="24"/>
        </w:rPr>
        <w:t>требований действующего законодательства по состоянию на 01.01.2017г.</w:t>
      </w:r>
      <w:r w:rsidR="006556D7" w:rsidRPr="000D7221">
        <w:rPr>
          <w:rFonts w:ascii="Times New Roman" w:hAnsi="Times New Roman"/>
          <w:i/>
          <w:color w:val="000000"/>
          <w:sz w:val="24"/>
          <w:szCs w:val="24"/>
        </w:rPr>
        <w:t xml:space="preserve"> </w:t>
      </w:r>
      <w:r w:rsidR="006556D7">
        <w:rPr>
          <w:rFonts w:ascii="Times New Roman" w:hAnsi="Times New Roman"/>
          <w:i/>
          <w:color w:val="000000"/>
          <w:sz w:val="24"/>
          <w:szCs w:val="24"/>
        </w:rPr>
        <w:t xml:space="preserve">в МУП «УК КУ» </w:t>
      </w:r>
      <w:r w:rsidR="006556D7" w:rsidRPr="000D7221">
        <w:rPr>
          <w:rFonts w:ascii="Times New Roman" w:hAnsi="Times New Roman"/>
          <w:i/>
          <w:color w:val="000000"/>
          <w:sz w:val="24"/>
          <w:szCs w:val="24"/>
        </w:rPr>
        <w:t>инвентаризация обязательств не проводилась</w:t>
      </w:r>
      <w:r w:rsidR="006556D7">
        <w:rPr>
          <w:rFonts w:ascii="Times New Roman" w:hAnsi="Times New Roman"/>
          <w:color w:val="000000"/>
          <w:sz w:val="24"/>
          <w:szCs w:val="24"/>
        </w:rPr>
        <w:t>.</w:t>
      </w:r>
    </w:p>
    <w:p w:rsidR="007D05BF" w:rsidRPr="000A0DDD" w:rsidRDefault="007D05BF" w:rsidP="000A0DDD">
      <w:pPr>
        <w:spacing w:after="0" w:line="253" w:lineRule="atLeast"/>
        <w:ind w:firstLine="540"/>
        <w:jc w:val="both"/>
        <w:rPr>
          <w:rFonts w:ascii="Times New Roman" w:hAnsi="Times New Roman"/>
          <w:color w:val="000000"/>
          <w:sz w:val="24"/>
          <w:szCs w:val="24"/>
        </w:rPr>
      </w:pPr>
    </w:p>
    <w:p w:rsidR="000A0DDD" w:rsidRPr="000A0DDD" w:rsidRDefault="000A0DDD" w:rsidP="000A0DDD">
      <w:pPr>
        <w:spacing w:after="0" w:line="253" w:lineRule="atLeast"/>
        <w:ind w:firstLine="709"/>
        <w:jc w:val="both"/>
        <w:rPr>
          <w:rFonts w:ascii="Times New Roman" w:hAnsi="Times New Roman"/>
          <w:color w:val="000000"/>
          <w:sz w:val="24"/>
          <w:szCs w:val="24"/>
        </w:rPr>
      </w:pPr>
      <w:r w:rsidRPr="000A0DDD">
        <w:rPr>
          <w:rFonts w:ascii="Times New Roman" w:hAnsi="Times New Roman"/>
          <w:color w:val="000000"/>
          <w:sz w:val="24"/>
          <w:szCs w:val="24"/>
        </w:rPr>
        <w:t>МУП «</w:t>
      </w:r>
      <w:r w:rsidR="004309B9">
        <w:rPr>
          <w:rFonts w:ascii="Times New Roman" w:hAnsi="Times New Roman"/>
          <w:color w:val="000000"/>
          <w:sz w:val="24"/>
          <w:szCs w:val="24"/>
        </w:rPr>
        <w:t>УК КУ</w:t>
      </w:r>
      <w:r w:rsidRPr="000A0DDD">
        <w:rPr>
          <w:rFonts w:ascii="Times New Roman" w:hAnsi="Times New Roman"/>
          <w:color w:val="000000"/>
          <w:sz w:val="24"/>
          <w:szCs w:val="24"/>
        </w:rPr>
        <w:t xml:space="preserve">» ведет бухгалтерский учет </w:t>
      </w:r>
      <w:r w:rsidR="004309B9">
        <w:rPr>
          <w:rFonts w:ascii="Times New Roman" w:hAnsi="Times New Roman"/>
          <w:color w:val="000000"/>
          <w:sz w:val="24"/>
          <w:szCs w:val="24"/>
        </w:rPr>
        <w:t>согласно действующему законодательству.</w:t>
      </w:r>
    </w:p>
    <w:p w:rsidR="000A0DDD" w:rsidRPr="000A0DDD" w:rsidRDefault="000A0DDD" w:rsidP="000A0DDD">
      <w:pPr>
        <w:spacing w:after="0" w:line="253" w:lineRule="atLeast"/>
        <w:ind w:firstLine="709"/>
        <w:jc w:val="both"/>
        <w:rPr>
          <w:rFonts w:ascii="Times New Roman" w:hAnsi="Times New Roman"/>
          <w:color w:val="000000"/>
          <w:sz w:val="24"/>
          <w:szCs w:val="24"/>
        </w:rPr>
      </w:pPr>
      <w:r w:rsidRPr="000A0DDD">
        <w:rPr>
          <w:rFonts w:ascii="Times New Roman" w:hAnsi="Times New Roman"/>
          <w:color w:val="000000"/>
          <w:sz w:val="24"/>
          <w:szCs w:val="24"/>
        </w:rPr>
        <w:t>В ходе проверки были предоставлены:</w:t>
      </w:r>
    </w:p>
    <w:p w:rsidR="000A0DDD" w:rsidRPr="000A0DDD" w:rsidRDefault="000A0DDD" w:rsidP="000A0DDD">
      <w:pPr>
        <w:spacing w:after="0" w:line="253" w:lineRule="atLeast"/>
        <w:ind w:firstLine="709"/>
        <w:jc w:val="both"/>
        <w:rPr>
          <w:rFonts w:ascii="Times New Roman" w:hAnsi="Times New Roman"/>
          <w:color w:val="000000"/>
          <w:sz w:val="24"/>
          <w:szCs w:val="24"/>
        </w:rPr>
      </w:pPr>
      <w:r w:rsidRPr="000A0DDD">
        <w:rPr>
          <w:rFonts w:ascii="Times New Roman" w:hAnsi="Times New Roman"/>
          <w:color w:val="000000"/>
          <w:sz w:val="24"/>
          <w:szCs w:val="24"/>
        </w:rPr>
        <w:t xml:space="preserve">- </w:t>
      </w:r>
      <w:r w:rsidR="004309B9">
        <w:rPr>
          <w:rFonts w:ascii="Times New Roman" w:hAnsi="Times New Roman"/>
          <w:color w:val="000000"/>
          <w:sz w:val="24"/>
          <w:szCs w:val="24"/>
        </w:rPr>
        <w:t>Положение об у</w:t>
      </w:r>
      <w:r w:rsidRPr="000A0DDD">
        <w:rPr>
          <w:rFonts w:ascii="Times New Roman" w:hAnsi="Times New Roman"/>
          <w:color w:val="000000"/>
          <w:sz w:val="24"/>
          <w:szCs w:val="24"/>
        </w:rPr>
        <w:t>четн</w:t>
      </w:r>
      <w:r w:rsidR="004309B9">
        <w:rPr>
          <w:rFonts w:ascii="Times New Roman" w:hAnsi="Times New Roman"/>
          <w:color w:val="000000"/>
          <w:sz w:val="24"/>
          <w:szCs w:val="24"/>
        </w:rPr>
        <w:t>ой</w:t>
      </w:r>
      <w:r w:rsidRPr="000A0DDD">
        <w:rPr>
          <w:rFonts w:ascii="Times New Roman" w:hAnsi="Times New Roman"/>
          <w:color w:val="000000"/>
          <w:sz w:val="24"/>
          <w:szCs w:val="24"/>
        </w:rPr>
        <w:t xml:space="preserve"> политик</w:t>
      </w:r>
      <w:r w:rsidR="004309B9">
        <w:rPr>
          <w:rFonts w:ascii="Times New Roman" w:hAnsi="Times New Roman"/>
          <w:color w:val="000000"/>
          <w:sz w:val="24"/>
          <w:szCs w:val="24"/>
        </w:rPr>
        <w:t>е</w:t>
      </w:r>
      <w:r w:rsidRPr="000A0DDD">
        <w:rPr>
          <w:rFonts w:ascii="Times New Roman" w:hAnsi="Times New Roman"/>
          <w:color w:val="000000"/>
          <w:sz w:val="24"/>
          <w:szCs w:val="24"/>
        </w:rPr>
        <w:t xml:space="preserve"> для целей бухгалтерского учета </w:t>
      </w:r>
      <w:r w:rsidR="004309B9">
        <w:rPr>
          <w:rFonts w:ascii="Times New Roman" w:hAnsi="Times New Roman"/>
          <w:color w:val="000000"/>
          <w:sz w:val="24"/>
          <w:szCs w:val="24"/>
        </w:rPr>
        <w:t>с 01.01.2015 года и Положение об учетной политике для целей налогового учета с 01.01.2015г.</w:t>
      </w:r>
      <w:r w:rsidRPr="000A0DDD">
        <w:rPr>
          <w:rFonts w:ascii="Times New Roman" w:hAnsi="Times New Roman"/>
          <w:color w:val="000000"/>
          <w:sz w:val="24"/>
          <w:szCs w:val="24"/>
        </w:rPr>
        <w:t>,</w:t>
      </w:r>
      <w:r w:rsidRPr="000A0DDD">
        <w:rPr>
          <w:rFonts w:ascii="Times New Roman" w:hAnsi="Times New Roman"/>
          <w:color w:val="FF0000"/>
          <w:sz w:val="24"/>
          <w:szCs w:val="24"/>
        </w:rPr>
        <w:t> </w:t>
      </w:r>
      <w:r w:rsidRPr="000A0DDD">
        <w:rPr>
          <w:rFonts w:ascii="Times New Roman" w:hAnsi="Times New Roman"/>
          <w:color w:val="000000"/>
          <w:sz w:val="24"/>
          <w:szCs w:val="24"/>
        </w:rPr>
        <w:t>утвержденн</w:t>
      </w:r>
      <w:r w:rsidR="004309B9">
        <w:rPr>
          <w:rFonts w:ascii="Times New Roman" w:hAnsi="Times New Roman"/>
          <w:color w:val="000000"/>
          <w:sz w:val="24"/>
          <w:szCs w:val="24"/>
        </w:rPr>
        <w:t>ые</w:t>
      </w:r>
      <w:r w:rsidRPr="000A0DDD">
        <w:rPr>
          <w:rFonts w:ascii="Times New Roman" w:hAnsi="Times New Roman"/>
          <w:color w:val="000000"/>
          <w:sz w:val="24"/>
          <w:szCs w:val="24"/>
        </w:rPr>
        <w:t xml:space="preserve"> приказом от </w:t>
      </w:r>
      <w:r w:rsidR="004309B9">
        <w:rPr>
          <w:rFonts w:ascii="Times New Roman" w:hAnsi="Times New Roman"/>
          <w:color w:val="000000"/>
          <w:sz w:val="24"/>
          <w:szCs w:val="24"/>
        </w:rPr>
        <w:t>31</w:t>
      </w:r>
      <w:r w:rsidRPr="000A0DDD">
        <w:rPr>
          <w:rFonts w:ascii="Times New Roman" w:hAnsi="Times New Roman"/>
          <w:color w:val="000000"/>
          <w:sz w:val="24"/>
          <w:szCs w:val="24"/>
        </w:rPr>
        <w:t>.</w:t>
      </w:r>
      <w:r w:rsidR="004309B9">
        <w:rPr>
          <w:rFonts w:ascii="Times New Roman" w:hAnsi="Times New Roman"/>
          <w:color w:val="000000"/>
          <w:sz w:val="24"/>
          <w:szCs w:val="24"/>
        </w:rPr>
        <w:t>12</w:t>
      </w:r>
      <w:r w:rsidRPr="000A0DDD">
        <w:rPr>
          <w:rFonts w:ascii="Times New Roman" w:hAnsi="Times New Roman"/>
          <w:color w:val="000000"/>
          <w:sz w:val="24"/>
          <w:szCs w:val="24"/>
        </w:rPr>
        <w:t>.201</w:t>
      </w:r>
      <w:r w:rsidR="004309B9">
        <w:rPr>
          <w:rFonts w:ascii="Times New Roman" w:hAnsi="Times New Roman"/>
          <w:color w:val="000000"/>
          <w:sz w:val="24"/>
          <w:szCs w:val="24"/>
        </w:rPr>
        <w:t>4</w:t>
      </w:r>
      <w:r w:rsidRPr="000A0DDD">
        <w:rPr>
          <w:rFonts w:ascii="Times New Roman" w:hAnsi="Times New Roman"/>
          <w:color w:val="000000"/>
          <w:sz w:val="24"/>
          <w:szCs w:val="24"/>
        </w:rPr>
        <w:t>г. №</w:t>
      </w:r>
      <w:r w:rsidR="004309B9">
        <w:rPr>
          <w:rFonts w:ascii="Times New Roman" w:hAnsi="Times New Roman"/>
          <w:color w:val="000000"/>
          <w:sz w:val="24"/>
          <w:szCs w:val="24"/>
        </w:rPr>
        <w:t xml:space="preserve"> 97</w:t>
      </w:r>
      <w:r w:rsidR="00DD24EB">
        <w:rPr>
          <w:rFonts w:ascii="Times New Roman" w:hAnsi="Times New Roman"/>
          <w:color w:val="000000"/>
          <w:sz w:val="24"/>
          <w:szCs w:val="24"/>
        </w:rPr>
        <w:t xml:space="preserve"> (далее – Положение об учетной политике)</w:t>
      </w:r>
      <w:r w:rsidRPr="000A0DDD">
        <w:rPr>
          <w:rFonts w:ascii="Times New Roman" w:hAnsi="Times New Roman"/>
          <w:color w:val="000000"/>
          <w:sz w:val="24"/>
          <w:szCs w:val="24"/>
        </w:rPr>
        <w:t>.</w:t>
      </w:r>
    </w:p>
    <w:p w:rsidR="004874EC" w:rsidRPr="000A0DDD" w:rsidRDefault="000A0DDD" w:rsidP="004874EC">
      <w:pPr>
        <w:spacing w:after="0" w:line="253" w:lineRule="atLeast"/>
        <w:ind w:firstLine="709"/>
        <w:jc w:val="both"/>
        <w:rPr>
          <w:rFonts w:ascii="Times New Roman" w:hAnsi="Times New Roman"/>
          <w:color w:val="000000"/>
          <w:sz w:val="24"/>
          <w:szCs w:val="24"/>
        </w:rPr>
      </w:pPr>
      <w:r w:rsidRPr="000A0DDD">
        <w:rPr>
          <w:rFonts w:ascii="Times New Roman" w:hAnsi="Times New Roman"/>
          <w:color w:val="000000"/>
          <w:sz w:val="24"/>
          <w:szCs w:val="24"/>
        </w:rPr>
        <w:t xml:space="preserve">Рабочий план счетов бухгалтерского учета сформирован в соответствии с Федеральным законом от </w:t>
      </w:r>
      <w:r w:rsidR="004309B9">
        <w:rPr>
          <w:rFonts w:ascii="Times New Roman" w:hAnsi="Times New Roman"/>
          <w:color w:val="000000"/>
          <w:sz w:val="24"/>
          <w:szCs w:val="24"/>
        </w:rPr>
        <w:t>06.12.2011г.</w:t>
      </w:r>
      <w:r w:rsidRPr="000A0DDD">
        <w:rPr>
          <w:rFonts w:ascii="Times New Roman" w:hAnsi="Times New Roman"/>
          <w:color w:val="000000"/>
          <w:sz w:val="24"/>
          <w:szCs w:val="24"/>
        </w:rPr>
        <w:t xml:space="preserve"> №</w:t>
      </w:r>
      <w:r w:rsidR="004309B9">
        <w:rPr>
          <w:rFonts w:ascii="Times New Roman" w:hAnsi="Times New Roman"/>
          <w:color w:val="000000"/>
          <w:sz w:val="24"/>
          <w:szCs w:val="24"/>
        </w:rPr>
        <w:t xml:space="preserve"> 402</w:t>
      </w:r>
      <w:r w:rsidRPr="000A0DDD">
        <w:rPr>
          <w:rFonts w:ascii="Times New Roman" w:hAnsi="Times New Roman"/>
          <w:color w:val="000000"/>
          <w:sz w:val="24"/>
          <w:szCs w:val="24"/>
        </w:rPr>
        <w:t>-ФЗ «О бухгалтерском учете».</w:t>
      </w:r>
    </w:p>
    <w:p w:rsidR="00C2769D" w:rsidRPr="00B71BBE" w:rsidRDefault="004309B9" w:rsidP="005117C9">
      <w:pPr>
        <w:spacing w:after="0" w:line="240" w:lineRule="auto"/>
        <w:ind w:firstLine="539"/>
        <w:jc w:val="both"/>
        <w:rPr>
          <w:rFonts w:ascii="Times New Roman" w:hAnsi="Times New Roman"/>
          <w:i/>
          <w:iCs/>
          <w:color w:val="000000"/>
          <w:sz w:val="24"/>
          <w:szCs w:val="24"/>
        </w:rPr>
      </w:pPr>
      <w:r>
        <w:rPr>
          <w:rFonts w:ascii="Times New Roman" w:hAnsi="Times New Roman"/>
          <w:color w:val="000000"/>
          <w:sz w:val="24"/>
          <w:szCs w:val="24"/>
        </w:rPr>
        <w:t xml:space="preserve">  </w:t>
      </w:r>
      <w:r w:rsidR="00B71BBE">
        <w:rPr>
          <w:rFonts w:ascii="Times New Roman" w:hAnsi="Times New Roman"/>
          <w:color w:val="000000"/>
          <w:sz w:val="24"/>
          <w:szCs w:val="24"/>
        </w:rPr>
        <w:t xml:space="preserve"> В ходе проведения контрольного мероприятия </w:t>
      </w:r>
      <w:r w:rsidR="001730E6">
        <w:rPr>
          <w:rFonts w:ascii="Times New Roman" w:hAnsi="Times New Roman"/>
          <w:color w:val="000000"/>
          <w:sz w:val="24"/>
          <w:szCs w:val="24"/>
        </w:rPr>
        <w:t xml:space="preserve">сверены </w:t>
      </w:r>
      <w:r w:rsidR="005117C9">
        <w:rPr>
          <w:rFonts w:ascii="Times New Roman" w:hAnsi="Times New Roman"/>
          <w:color w:val="000000"/>
          <w:sz w:val="24"/>
          <w:szCs w:val="24"/>
        </w:rPr>
        <w:t>оборотно-сальдовые ведомости за 2016 год и первое полугодие 2017 года с формами бухгалтерской отчетности</w:t>
      </w:r>
      <w:r w:rsidR="001730E6">
        <w:rPr>
          <w:rFonts w:ascii="Times New Roman" w:hAnsi="Times New Roman"/>
          <w:color w:val="000000"/>
          <w:sz w:val="24"/>
          <w:szCs w:val="24"/>
        </w:rPr>
        <w:t>, расхождений не установлено.</w:t>
      </w:r>
    </w:p>
    <w:p w:rsidR="009865BC" w:rsidRDefault="0037338C" w:rsidP="00200AB2">
      <w:pPr>
        <w:pStyle w:val="western"/>
        <w:shd w:val="clear" w:color="auto" w:fill="FFFFFF"/>
        <w:spacing w:before="274" w:beforeAutospacing="0" w:after="274" w:afterAutospacing="0"/>
        <w:jc w:val="both"/>
        <w:rPr>
          <w:color w:val="333333"/>
          <w:shd w:val="clear" w:color="auto" w:fill="FFFFFF"/>
        </w:rPr>
      </w:pPr>
      <w:r w:rsidRPr="001245D5">
        <w:rPr>
          <w:bCs/>
        </w:rPr>
        <w:t xml:space="preserve">            </w:t>
      </w:r>
      <w:r w:rsidR="004718E1" w:rsidRPr="001245D5">
        <w:rPr>
          <w:bCs/>
        </w:rPr>
        <w:t>В</w:t>
      </w:r>
      <w:r w:rsidR="004718E1" w:rsidRPr="001245D5">
        <w:rPr>
          <w:shd w:val="clear" w:color="auto" w:fill="FFFFFF"/>
        </w:rPr>
        <w:t> соответствии  с   п.</w:t>
      </w:r>
      <w:r w:rsidR="001245D5" w:rsidRPr="001245D5">
        <w:rPr>
          <w:shd w:val="clear" w:color="auto" w:fill="FFFFFF"/>
        </w:rPr>
        <w:t xml:space="preserve"> </w:t>
      </w:r>
      <w:r w:rsidR="004718E1" w:rsidRPr="001245D5">
        <w:rPr>
          <w:shd w:val="clear" w:color="auto" w:fill="FFFFFF"/>
        </w:rPr>
        <w:t>5 Положения по бухгалтерскому учету «Учет основных средств» ПБУ 6/01, утв</w:t>
      </w:r>
      <w:r w:rsidR="003B2625" w:rsidRPr="001245D5">
        <w:rPr>
          <w:shd w:val="clear" w:color="auto" w:fill="FFFFFF"/>
        </w:rPr>
        <w:t>ержденного</w:t>
      </w:r>
      <w:r w:rsidR="004718E1" w:rsidRPr="001245D5">
        <w:rPr>
          <w:shd w:val="clear" w:color="auto" w:fill="FFFFFF"/>
        </w:rPr>
        <w:t xml:space="preserve"> приказом Минфина РФ от 30.03.2001г. № 26н</w:t>
      </w:r>
      <w:r w:rsidR="00200AB2" w:rsidRPr="001245D5">
        <w:rPr>
          <w:shd w:val="clear" w:color="auto" w:fill="FFFFFF"/>
        </w:rPr>
        <w:t xml:space="preserve">, </w:t>
      </w:r>
      <w:r w:rsidR="004718E1" w:rsidRPr="001245D5">
        <w:rPr>
          <w:shd w:val="clear" w:color="auto" w:fill="FFFFFF"/>
        </w:rPr>
        <w:t xml:space="preserve"> активы, которые отвечают всем признакам основных средств, но стоимость которых за единицу менее лимита, установленного учетной политикой организации, могут учитываться в составе материально-производственных запасов. </w:t>
      </w:r>
      <w:r w:rsidR="004A673F" w:rsidRPr="001245D5">
        <w:rPr>
          <w:shd w:val="clear" w:color="auto" w:fill="FFFFFF"/>
        </w:rPr>
        <w:t>Согласно ст. 256 НК РФ имущество </w:t>
      </w:r>
      <w:r w:rsidR="004A673F" w:rsidRPr="001245D5">
        <w:rPr>
          <w:b/>
          <w:bCs/>
          <w:shd w:val="clear" w:color="auto" w:fill="FFFFFF"/>
        </w:rPr>
        <w:t>стоимостью</w:t>
      </w:r>
      <w:r w:rsidR="003B2625" w:rsidRPr="001245D5">
        <w:rPr>
          <w:b/>
          <w:bCs/>
          <w:shd w:val="clear" w:color="auto" w:fill="FFFFFF"/>
        </w:rPr>
        <w:t xml:space="preserve"> </w:t>
      </w:r>
      <w:r w:rsidR="004A673F" w:rsidRPr="001245D5">
        <w:rPr>
          <w:shd w:val="clear" w:color="auto" w:fill="FFFFFF"/>
        </w:rPr>
        <w:t>менее </w:t>
      </w:r>
      <w:r w:rsidR="004A673F" w:rsidRPr="001245D5">
        <w:rPr>
          <w:b/>
          <w:bCs/>
          <w:shd w:val="clear" w:color="auto" w:fill="FFFFFF"/>
        </w:rPr>
        <w:t>40000</w:t>
      </w:r>
      <w:r w:rsidR="004A673F" w:rsidRPr="001245D5">
        <w:rPr>
          <w:shd w:val="clear" w:color="auto" w:fill="FFFFFF"/>
        </w:rPr>
        <w:t> </w:t>
      </w:r>
      <w:r w:rsidR="004A673F" w:rsidRPr="001245D5">
        <w:rPr>
          <w:b/>
          <w:bCs/>
          <w:shd w:val="clear" w:color="auto" w:fill="FFFFFF"/>
        </w:rPr>
        <w:t>руб</w:t>
      </w:r>
      <w:r w:rsidR="004A673F" w:rsidRPr="001245D5">
        <w:rPr>
          <w:shd w:val="clear" w:color="auto" w:fill="FFFFFF"/>
        </w:rPr>
        <w:t>. не учитывается в составе амортизируемого имущества. Кроме того</w:t>
      </w:r>
      <w:r w:rsidR="00F145FE" w:rsidRPr="001245D5">
        <w:rPr>
          <w:shd w:val="clear" w:color="auto" w:fill="FFFFFF"/>
        </w:rPr>
        <w:t xml:space="preserve">, </w:t>
      </w:r>
      <w:r w:rsidR="004718E1" w:rsidRPr="001245D5">
        <w:rPr>
          <w:shd w:val="clear" w:color="auto" w:fill="FFFFFF"/>
        </w:rPr>
        <w:t>Положением об учетной политике</w:t>
      </w:r>
      <w:r w:rsidR="009865BC" w:rsidRPr="001245D5">
        <w:rPr>
          <w:shd w:val="clear" w:color="auto" w:fill="FFFFFF"/>
        </w:rPr>
        <w:t xml:space="preserve"> МУП «УК КУ» определено, что </w:t>
      </w:r>
      <w:r w:rsidR="009865BC" w:rsidRPr="001245D5">
        <w:rPr>
          <w:b/>
          <w:shd w:val="clear" w:color="auto" w:fill="FFFFFF"/>
        </w:rPr>
        <w:t>объект принимается к учету в качестве основного средства стоимостью более 40 000 руб</w:t>
      </w:r>
      <w:r w:rsidR="009865BC" w:rsidRPr="001245D5">
        <w:rPr>
          <w:shd w:val="clear" w:color="auto" w:fill="FFFFFF"/>
        </w:rPr>
        <w:t>.</w:t>
      </w:r>
      <w:r w:rsidR="009865BC" w:rsidRPr="001245D5">
        <w:rPr>
          <w:rFonts w:ascii="Georgia" w:hAnsi="Georgia"/>
          <w:sz w:val="28"/>
          <w:szCs w:val="28"/>
          <w:shd w:val="clear" w:color="auto" w:fill="FFFFFF"/>
        </w:rPr>
        <w:t xml:space="preserve"> </w:t>
      </w:r>
      <w:r w:rsidR="009865BC" w:rsidRPr="001245D5">
        <w:rPr>
          <w:shd w:val="clear" w:color="auto" w:fill="FFFFFF"/>
        </w:rPr>
        <w:t xml:space="preserve">Вместе с тем, согласно представленной оборотно-сальдовой ведомости по </w:t>
      </w:r>
      <w:r w:rsidR="0090430C" w:rsidRPr="001245D5">
        <w:rPr>
          <w:shd w:val="clear" w:color="auto" w:fill="FFFFFF"/>
        </w:rPr>
        <w:t xml:space="preserve">движению основных средств (с 01.01.2016г. по 01.07.2016г.), на балансе </w:t>
      </w:r>
      <w:r w:rsidR="009B70DA" w:rsidRPr="001245D5">
        <w:rPr>
          <w:shd w:val="clear" w:color="auto" w:fill="FFFFFF"/>
        </w:rPr>
        <w:t>Предприятия в качестве основных средств</w:t>
      </w:r>
      <w:r w:rsidR="00F145FE" w:rsidRPr="001245D5">
        <w:rPr>
          <w:shd w:val="clear" w:color="auto" w:fill="FFFFFF"/>
        </w:rPr>
        <w:t xml:space="preserve"> учитываются объекты движимого и недвижи</w:t>
      </w:r>
      <w:r w:rsidR="00920DCA" w:rsidRPr="001245D5">
        <w:rPr>
          <w:shd w:val="clear" w:color="auto" w:fill="FFFFFF"/>
        </w:rPr>
        <w:t xml:space="preserve">мого имущества в количестве </w:t>
      </w:r>
      <w:r w:rsidR="00A203F0" w:rsidRPr="001245D5">
        <w:rPr>
          <w:shd w:val="clear" w:color="auto" w:fill="FFFFFF"/>
        </w:rPr>
        <w:t>162 единицы балансовой стоимостью менее 40,0 тыс</w:t>
      </w:r>
      <w:r w:rsidR="00A203F0" w:rsidRPr="004D4F9A">
        <w:rPr>
          <w:shd w:val="clear" w:color="auto" w:fill="FFFFFF"/>
        </w:rPr>
        <w:t>. рублей</w:t>
      </w:r>
      <w:r w:rsidR="005D6ED3" w:rsidRPr="004D4F9A">
        <w:rPr>
          <w:shd w:val="clear" w:color="auto" w:fill="FFFFFF"/>
        </w:rPr>
        <w:t xml:space="preserve">  (общей балансовой стоимостью 836 тыс. рублей</w:t>
      </w:r>
      <w:r w:rsidR="005D6ED3" w:rsidRPr="005D6ED3">
        <w:rPr>
          <w:color w:val="333333"/>
          <w:shd w:val="clear" w:color="auto" w:fill="FFFFFF"/>
        </w:rPr>
        <w:t>)</w:t>
      </w:r>
    </w:p>
    <w:p w:rsidR="00E26086" w:rsidRPr="003314B3" w:rsidRDefault="00381185" w:rsidP="00AF3020">
      <w:pPr>
        <w:pStyle w:val="western"/>
        <w:shd w:val="clear" w:color="auto" w:fill="FFFFFF"/>
        <w:spacing w:before="0" w:beforeAutospacing="0" w:after="0" w:afterAutospacing="0"/>
        <w:jc w:val="both"/>
        <w:rPr>
          <w:bCs/>
          <w:color w:val="000000"/>
        </w:rPr>
      </w:pPr>
      <w:r>
        <w:rPr>
          <w:bCs/>
          <w:color w:val="000000"/>
        </w:rPr>
        <w:t xml:space="preserve">       </w:t>
      </w:r>
      <w:r w:rsidR="00AF3020">
        <w:rPr>
          <w:bCs/>
          <w:color w:val="000000"/>
        </w:rPr>
        <w:t xml:space="preserve">  </w:t>
      </w:r>
      <w:r>
        <w:rPr>
          <w:bCs/>
          <w:color w:val="000000"/>
        </w:rPr>
        <w:t xml:space="preserve">  </w:t>
      </w:r>
      <w:r w:rsidR="0037338C">
        <w:rPr>
          <w:bCs/>
          <w:color w:val="000000"/>
        </w:rPr>
        <w:t xml:space="preserve">Следует отметить, что </w:t>
      </w:r>
      <w:r w:rsidR="00E26086">
        <w:rPr>
          <w:bCs/>
          <w:color w:val="000000"/>
        </w:rPr>
        <w:t>МУП «УК КУ</w:t>
      </w:r>
      <w:r w:rsidR="00AF3020">
        <w:rPr>
          <w:bCs/>
          <w:color w:val="000000"/>
        </w:rPr>
        <w:t>»</w:t>
      </w:r>
      <w:r w:rsidR="00E26086">
        <w:rPr>
          <w:bCs/>
          <w:color w:val="000000"/>
        </w:rPr>
        <w:t xml:space="preserve"> в нарушение требовании </w:t>
      </w:r>
      <w:r w:rsidR="00AF3020">
        <w:rPr>
          <w:bCs/>
          <w:color w:val="000000"/>
        </w:rPr>
        <w:t xml:space="preserve">ст. 20 </w:t>
      </w:r>
      <w:r w:rsidR="00E26086">
        <w:rPr>
          <w:bCs/>
          <w:color w:val="000000"/>
        </w:rPr>
        <w:t xml:space="preserve">Федерального закона </w:t>
      </w:r>
      <w:r w:rsidRPr="000A0DDD">
        <w:rPr>
          <w:color w:val="000000"/>
        </w:rPr>
        <w:t>от 14.11.2002</w:t>
      </w:r>
      <w:r w:rsidR="00AF3020">
        <w:rPr>
          <w:color w:val="000000"/>
        </w:rPr>
        <w:t>г.</w:t>
      </w:r>
      <w:r w:rsidRPr="000A0DDD">
        <w:rPr>
          <w:color w:val="000000"/>
        </w:rPr>
        <w:t xml:space="preserve"> № 161-ФЗ</w:t>
      </w:r>
      <w:r w:rsidR="00E26086">
        <w:rPr>
          <w:bCs/>
          <w:color w:val="000000"/>
        </w:rPr>
        <w:t xml:space="preserve"> не было обеспечено утверждение годовой бухгалтерской отчетности собственником имущества унитарного предприятия – </w:t>
      </w:r>
      <w:r w:rsidR="00AF3020">
        <w:rPr>
          <w:bCs/>
          <w:color w:val="000000"/>
        </w:rPr>
        <w:t>администрацией Нижнеилимского муниципального района</w:t>
      </w:r>
      <w:r w:rsidR="00E26086">
        <w:rPr>
          <w:bCs/>
          <w:color w:val="000000"/>
        </w:rPr>
        <w:t>.</w:t>
      </w:r>
    </w:p>
    <w:p w:rsidR="00B71BBE" w:rsidRDefault="00356605" w:rsidP="00AF3020">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  </w:t>
      </w:r>
      <w:r w:rsidR="00B71BBE" w:rsidRPr="000A0DDD">
        <w:rPr>
          <w:rFonts w:ascii="Times New Roman" w:hAnsi="Times New Roman"/>
          <w:color w:val="000000"/>
          <w:sz w:val="24"/>
          <w:szCs w:val="24"/>
        </w:rPr>
        <w:t>Согласно </w:t>
      </w:r>
      <w:hyperlink r:id="rId17" w:history="1">
        <w:r w:rsidR="00B71BBE" w:rsidRPr="000A0DDD">
          <w:rPr>
            <w:rFonts w:ascii="Times New Roman" w:hAnsi="Times New Roman"/>
            <w:sz w:val="24"/>
            <w:szCs w:val="24"/>
          </w:rPr>
          <w:t>п. 1 ст. 26</w:t>
        </w:r>
      </w:hyperlink>
      <w:r w:rsidR="00B71BBE" w:rsidRPr="000A0DDD">
        <w:rPr>
          <w:rFonts w:ascii="Times New Roman" w:hAnsi="Times New Roman"/>
          <w:color w:val="000000"/>
          <w:sz w:val="24"/>
          <w:szCs w:val="24"/>
        </w:rPr>
        <w:t> Федерального закона от 14.11.2002 № 161-ФЗ «О государственных и муниципальных унитарных предприятиях»</w:t>
      </w:r>
      <w:r w:rsidR="00B71BBE">
        <w:rPr>
          <w:rFonts w:ascii="Times New Roman" w:hAnsi="Times New Roman"/>
          <w:color w:val="000000"/>
          <w:sz w:val="24"/>
          <w:szCs w:val="24"/>
        </w:rPr>
        <w:t>, п. 6.1. Устава МУП «УК КУ»</w:t>
      </w:r>
      <w:r w:rsidR="00B71BBE" w:rsidRPr="000A0DDD">
        <w:rPr>
          <w:rFonts w:ascii="Times New Roman" w:hAnsi="Times New Roman"/>
          <w:color w:val="000000"/>
          <w:sz w:val="24"/>
          <w:szCs w:val="24"/>
        </w:rPr>
        <w:t xml:space="preserve">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r w:rsidR="00B71BBE">
        <w:rPr>
          <w:rFonts w:ascii="Times New Roman" w:hAnsi="Times New Roman"/>
          <w:color w:val="000000"/>
          <w:sz w:val="24"/>
          <w:szCs w:val="24"/>
        </w:rPr>
        <w:t xml:space="preserve"> </w:t>
      </w:r>
    </w:p>
    <w:p w:rsidR="00B71BBE" w:rsidRPr="000A0DDD" w:rsidRDefault="00B71BBE" w:rsidP="00AF3020">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0A0DDD">
        <w:rPr>
          <w:rFonts w:ascii="Times New Roman" w:hAnsi="Times New Roman"/>
          <w:color w:val="000000"/>
          <w:sz w:val="24"/>
          <w:szCs w:val="24"/>
        </w:rPr>
        <w:t xml:space="preserve"> В соответствии с </w:t>
      </w:r>
      <w:hyperlink r:id="rId18" w:history="1">
        <w:r w:rsidRPr="000A0DDD">
          <w:rPr>
            <w:rFonts w:ascii="Times New Roman" w:hAnsi="Times New Roman"/>
            <w:sz w:val="24"/>
            <w:szCs w:val="24"/>
          </w:rPr>
          <w:t>п</w:t>
        </w:r>
        <w:r w:rsidR="00B312C2">
          <w:rPr>
            <w:rFonts w:ascii="Times New Roman" w:hAnsi="Times New Roman"/>
            <w:sz w:val="24"/>
            <w:szCs w:val="24"/>
          </w:rPr>
          <w:t>.</w:t>
        </w:r>
        <w:r w:rsidRPr="000A0DDD">
          <w:rPr>
            <w:rFonts w:ascii="Times New Roman" w:hAnsi="Times New Roman"/>
            <w:sz w:val="24"/>
            <w:szCs w:val="24"/>
          </w:rPr>
          <w:t>п. 16 п. 1 ст. 20</w:t>
        </w:r>
      </w:hyperlink>
      <w:r w:rsidRPr="000A0DDD">
        <w:rPr>
          <w:rFonts w:ascii="Times New Roman" w:hAnsi="Times New Roman"/>
          <w:color w:val="000000"/>
          <w:sz w:val="24"/>
          <w:szCs w:val="24"/>
        </w:rPr>
        <w:t xml:space="preserve"> Федерального закона </w:t>
      </w:r>
      <w:r w:rsidR="00B312C2" w:rsidRPr="00B312C2">
        <w:rPr>
          <w:rFonts w:ascii="Times New Roman" w:hAnsi="Times New Roman"/>
          <w:sz w:val="24"/>
          <w:szCs w:val="24"/>
        </w:rPr>
        <w:t>от 14.11.2002</w:t>
      </w:r>
      <w:r w:rsidR="00AF3020">
        <w:rPr>
          <w:rFonts w:ascii="Times New Roman" w:hAnsi="Times New Roman"/>
          <w:sz w:val="24"/>
          <w:szCs w:val="24"/>
        </w:rPr>
        <w:t>г.</w:t>
      </w:r>
      <w:r w:rsidR="00B312C2" w:rsidRPr="00B312C2">
        <w:rPr>
          <w:rFonts w:ascii="Times New Roman" w:hAnsi="Times New Roman"/>
          <w:sz w:val="24"/>
          <w:szCs w:val="24"/>
        </w:rPr>
        <w:t xml:space="preserve"> № 161-ФЗ</w:t>
      </w:r>
      <w:r w:rsidRPr="000A0DDD">
        <w:rPr>
          <w:rFonts w:ascii="Times New Roman" w:hAnsi="Times New Roman"/>
          <w:color w:val="000000"/>
          <w:sz w:val="24"/>
          <w:szCs w:val="24"/>
        </w:rPr>
        <w:t xml:space="preserve"> собственник имущества унитарного предприятия в отношении указанного предприятия принимает решения о проведении аудиторских проверок, утверждает аудитора и определяет размер оплаты его услуг.</w:t>
      </w:r>
    </w:p>
    <w:p w:rsidR="00B71BBE" w:rsidRDefault="00B71BBE" w:rsidP="00AF3020">
      <w:pPr>
        <w:spacing w:after="0" w:line="240" w:lineRule="auto"/>
        <w:ind w:firstLine="539"/>
        <w:jc w:val="both"/>
        <w:rPr>
          <w:rFonts w:ascii="Times New Roman" w:hAnsi="Times New Roman"/>
          <w:i/>
          <w:iCs/>
          <w:color w:val="000000"/>
          <w:sz w:val="24"/>
          <w:szCs w:val="24"/>
        </w:rPr>
      </w:pPr>
      <w:r w:rsidRPr="000A0DDD">
        <w:rPr>
          <w:rFonts w:ascii="Times New Roman" w:hAnsi="Times New Roman"/>
          <w:color w:val="000000"/>
          <w:sz w:val="24"/>
          <w:szCs w:val="24"/>
        </w:rPr>
        <w:t>  </w:t>
      </w:r>
      <w:r w:rsidRPr="000A0DDD">
        <w:rPr>
          <w:rFonts w:ascii="Times New Roman" w:hAnsi="Times New Roman"/>
          <w:i/>
          <w:iCs/>
          <w:color w:val="000000"/>
          <w:sz w:val="24"/>
          <w:szCs w:val="24"/>
        </w:rPr>
        <w:t xml:space="preserve">Проверкой установлено, что за весь период деятельности </w:t>
      </w:r>
      <w:r>
        <w:rPr>
          <w:rFonts w:ascii="Times New Roman" w:hAnsi="Times New Roman"/>
          <w:i/>
          <w:iCs/>
          <w:color w:val="000000"/>
          <w:sz w:val="24"/>
          <w:szCs w:val="24"/>
        </w:rPr>
        <w:t>проверяемого предприятия</w:t>
      </w:r>
      <w:r w:rsidRPr="000A0DDD">
        <w:rPr>
          <w:rFonts w:ascii="Times New Roman" w:hAnsi="Times New Roman"/>
          <w:i/>
          <w:iCs/>
          <w:color w:val="000000"/>
          <w:sz w:val="24"/>
          <w:szCs w:val="24"/>
        </w:rPr>
        <w:t xml:space="preserve"> аудиторские проверки не проводились.</w:t>
      </w:r>
    </w:p>
    <w:p w:rsidR="00126688" w:rsidRDefault="00126688" w:rsidP="00B71BBE">
      <w:pPr>
        <w:spacing w:after="0" w:line="240" w:lineRule="auto"/>
        <w:ind w:firstLine="539"/>
        <w:jc w:val="both"/>
        <w:rPr>
          <w:rFonts w:ascii="Times New Roman" w:hAnsi="Times New Roman"/>
          <w:i/>
          <w:iCs/>
          <w:color w:val="000000"/>
          <w:sz w:val="24"/>
          <w:szCs w:val="24"/>
        </w:rPr>
      </w:pPr>
    </w:p>
    <w:p w:rsidR="00126688" w:rsidRDefault="00D63564" w:rsidP="00126688">
      <w:pPr>
        <w:pStyle w:val="western"/>
        <w:shd w:val="clear" w:color="auto" w:fill="FFFFFF"/>
        <w:spacing w:before="0" w:beforeAutospacing="0" w:after="0" w:afterAutospacing="0"/>
        <w:jc w:val="center"/>
        <w:rPr>
          <w:u w:val="single"/>
        </w:rPr>
      </w:pPr>
      <w:r w:rsidRPr="009F1E83">
        <w:rPr>
          <w:u w:val="single"/>
        </w:rPr>
        <w:t xml:space="preserve">Проверка </w:t>
      </w:r>
      <w:r w:rsidR="007D05BF">
        <w:rPr>
          <w:u w:val="single"/>
        </w:rPr>
        <w:t>расчетов начисления</w:t>
      </w:r>
      <w:r w:rsidRPr="009F1E83">
        <w:rPr>
          <w:u w:val="single"/>
        </w:rPr>
        <w:t xml:space="preserve"> заработной платы</w:t>
      </w:r>
      <w:r w:rsidR="007D05BF">
        <w:rPr>
          <w:u w:val="single"/>
        </w:rPr>
        <w:t xml:space="preserve">, </w:t>
      </w:r>
    </w:p>
    <w:p w:rsidR="007D05BF" w:rsidRDefault="007D05BF" w:rsidP="00126688">
      <w:pPr>
        <w:pStyle w:val="western"/>
        <w:shd w:val="clear" w:color="auto" w:fill="FFFFFF"/>
        <w:spacing w:before="0" w:beforeAutospacing="0" w:after="0" w:afterAutospacing="0"/>
        <w:jc w:val="center"/>
        <w:rPr>
          <w:u w:val="single"/>
        </w:rPr>
      </w:pPr>
      <w:r>
        <w:rPr>
          <w:u w:val="single"/>
        </w:rPr>
        <w:t>оплаты труда по договорам подряда.</w:t>
      </w:r>
    </w:p>
    <w:p w:rsidR="007D05BF" w:rsidRDefault="007D05BF" w:rsidP="007D05BF">
      <w:pPr>
        <w:spacing w:after="0" w:line="240" w:lineRule="auto"/>
        <w:jc w:val="center"/>
        <w:rPr>
          <w:u w:val="single"/>
        </w:rPr>
      </w:pPr>
      <w:r>
        <w:rPr>
          <w:u w:val="single"/>
        </w:rPr>
        <w:t xml:space="preserve">       </w:t>
      </w:r>
    </w:p>
    <w:p w:rsidR="00D93382" w:rsidRDefault="00126688" w:rsidP="00200AB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74398">
        <w:rPr>
          <w:rFonts w:ascii="Times New Roman" w:hAnsi="Times New Roman"/>
          <w:color w:val="000000"/>
          <w:sz w:val="24"/>
          <w:szCs w:val="24"/>
        </w:rPr>
        <w:t xml:space="preserve"> </w:t>
      </w:r>
      <w:r>
        <w:rPr>
          <w:rFonts w:ascii="Times New Roman" w:hAnsi="Times New Roman"/>
          <w:color w:val="000000"/>
          <w:sz w:val="24"/>
          <w:szCs w:val="24"/>
        </w:rPr>
        <w:t xml:space="preserve">  </w:t>
      </w:r>
      <w:r w:rsidR="000A0DDD" w:rsidRPr="000A0DDD">
        <w:rPr>
          <w:rFonts w:ascii="Times New Roman" w:hAnsi="Times New Roman"/>
          <w:color w:val="000000"/>
          <w:sz w:val="24"/>
          <w:szCs w:val="24"/>
        </w:rPr>
        <w:t>В соответствии со ст. 21 Федерального закона от 14.11.2002</w:t>
      </w:r>
      <w:r w:rsidR="00AF3020">
        <w:rPr>
          <w:rFonts w:ascii="Times New Roman" w:hAnsi="Times New Roman"/>
          <w:color w:val="000000"/>
          <w:sz w:val="24"/>
          <w:szCs w:val="24"/>
        </w:rPr>
        <w:t>г.</w:t>
      </w:r>
      <w:r w:rsidR="000A0DDD" w:rsidRPr="000A0DDD">
        <w:rPr>
          <w:rFonts w:ascii="Times New Roman" w:hAnsi="Times New Roman"/>
          <w:color w:val="000000"/>
          <w:sz w:val="24"/>
          <w:szCs w:val="24"/>
        </w:rPr>
        <w:t xml:space="preserve"> № 161-ФЗ и п. 5.</w:t>
      </w:r>
      <w:r w:rsidR="00D93382">
        <w:rPr>
          <w:rFonts w:ascii="Times New Roman" w:hAnsi="Times New Roman"/>
          <w:color w:val="000000"/>
          <w:sz w:val="24"/>
          <w:szCs w:val="24"/>
        </w:rPr>
        <w:t>8</w:t>
      </w:r>
      <w:r w:rsidR="000A0DDD" w:rsidRPr="000A0DDD">
        <w:rPr>
          <w:rFonts w:ascii="Times New Roman" w:hAnsi="Times New Roman"/>
          <w:color w:val="000000"/>
          <w:sz w:val="24"/>
          <w:szCs w:val="24"/>
        </w:rPr>
        <w:t xml:space="preserve"> Устава МУП «</w:t>
      </w:r>
      <w:r w:rsidR="00D93382">
        <w:rPr>
          <w:rFonts w:ascii="Times New Roman" w:hAnsi="Times New Roman"/>
          <w:color w:val="000000"/>
          <w:sz w:val="24"/>
          <w:szCs w:val="24"/>
        </w:rPr>
        <w:t>УК КУ</w:t>
      </w:r>
      <w:r w:rsidR="000A0DDD" w:rsidRPr="000A0DDD">
        <w:rPr>
          <w:rFonts w:ascii="Times New Roman" w:hAnsi="Times New Roman"/>
          <w:color w:val="000000"/>
          <w:sz w:val="24"/>
          <w:szCs w:val="24"/>
        </w:rPr>
        <w:t xml:space="preserve">», </w:t>
      </w:r>
      <w:r w:rsidR="00D93382">
        <w:rPr>
          <w:rFonts w:ascii="Times New Roman" w:hAnsi="Times New Roman"/>
          <w:color w:val="000000"/>
          <w:sz w:val="24"/>
          <w:szCs w:val="24"/>
        </w:rPr>
        <w:t>директор П</w:t>
      </w:r>
      <w:r w:rsidR="000A0DDD" w:rsidRPr="000A0DDD">
        <w:rPr>
          <w:rFonts w:ascii="Times New Roman" w:hAnsi="Times New Roman"/>
          <w:color w:val="000000"/>
          <w:sz w:val="24"/>
          <w:szCs w:val="24"/>
        </w:rPr>
        <w:t>редприяти</w:t>
      </w:r>
      <w:r w:rsidR="00D93382">
        <w:rPr>
          <w:rFonts w:ascii="Times New Roman" w:hAnsi="Times New Roman"/>
          <w:color w:val="000000"/>
          <w:sz w:val="24"/>
          <w:szCs w:val="24"/>
        </w:rPr>
        <w:t>я</w:t>
      </w:r>
      <w:r w:rsidR="000A0DDD" w:rsidRPr="000A0DDD">
        <w:rPr>
          <w:rFonts w:ascii="Times New Roman" w:hAnsi="Times New Roman"/>
          <w:color w:val="000000"/>
          <w:sz w:val="24"/>
          <w:szCs w:val="24"/>
        </w:rPr>
        <w:t xml:space="preserve"> самостоятельно </w:t>
      </w:r>
      <w:r w:rsidR="00D93382">
        <w:rPr>
          <w:rFonts w:ascii="Times New Roman" w:hAnsi="Times New Roman"/>
          <w:color w:val="000000"/>
          <w:sz w:val="24"/>
          <w:szCs w:val="24"/>
        </w:rPr>
        <w:t>утверждает структуру и штатное расписание.</w:t>
      </w:r>
    </w:p>
    <w:p w:rsidR="000A0DDD" w:rsidRPr="000A0DDD" w:rsidRDefault="00E74398" w:rsidP="00200AB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A0DDD" w:rsidRPr="000A0DDD">
        <w:rPr>
          <w:rFonts w:ascii="Times New Roman" w:hAnsi="Times New Roman"/>
          <w:color w:val="000000"/>
          <w:sz w:val="24"/>
          <w:szCs w:val="24"/>
        </w:rPr>
        <w:t>Штатное расписание применяется для оформления структуры, штатного состава и штатной численности организации в соответствии с ее Уставом.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0A0DDD" w:rsidRDefault="000A0DDD" w:rsidP="00216E06">
      <w:pPr>
        <w:spacing w:after="0" w:line="240" w:lineRule="auto"/>
        <w:ind w:firstLine="720"/>
        <w:jc w:val="both"/>
        <w:rPr>
          <w:rFonts w:ascii="Times New Roman" w:hAnsi="Times New Roman"/>
          <w:color w:val="000000"/>
          <w:sz w:val="24"/>
          <w:szCs w:val="24"/>
        </w:rPr>
      </w:pPr>
      <w:r w:rsidRPr="000A0DDD">
        <w:rPr>
          <w:rFonts w:ascii="Times New Roman" w:hAnsi="Times New Roman"/>
          <w:color w:val="000000"/>
          <w:sz w:val="24"/>
          <w:szCs w:val="24"/>
        </w:rPr>
        <w:t xml:space="preserve">В период проведения проверки </w:t>
      </w:r>
      <w:r w:rsidR="00D93382">
        <w:rPr>
          <w:rFonts w:ascii="Times New Roman" w:hAnsi="Times New Roman"/>
          <w:color w:val="000000"/>
          <w:sz w:val="24"/>
          <w:szCs w:val="24"/>
        </w:rPr>
        <w:t>главным бухгалтером б</w:t>
      </w:r>
      <w:r w:rsidRPr="000A0DDD">
        <w:rPr>
          <w:rFonts w:ascii="Times New Roman" w:hAnsi="Times New Roman"/>
          <w:color w:val="000000"/>
          <w:sz w:val="24"/>
          <w:szCs w:val="24"/>
        </w:rPr>
        <w:t>ыло представлено штатное расписание по состоянию на 01.01.201</w:t>
      </w:r>
      <w:r w:rsidR="00216E06">
        <w:rPr>
          <w:rFonts w:ascii="Times New Roman" w:hAnsi="Times New Roman"/>
          <w:color w:val="000000"/>
          <w:sz w:val="24"/>
          <w:szCs w:val="24"/>
        </w:rPr>
        <w:t>5</w:t>
      </w:r>
      <w:r w:rsidRPr="000A0DDD">
        <w:rPr>
          <w:rFonts w:ascii="Times New Roman" w:hAnsi="Times New Roman"/>
          <w:color w:val="000000"/>
          <w:sz w:val="24"/>
          <w:szCs w:val="24"/>
        </w:rPr>
        <w:t>г.</w:t>
      </w:r>
      <w:r w:rsidR="00216E06">
        <w:rPr>
          <w:rFonts w:ascii="Times New Roman" w:hAnsi="Times New Roman"/>
          <w:color w:val="000000"/>
          <w:sz w:val="24"/>
          <w:szCs w:val="24"/>
        </w:rPr>
        <w:t xml:space="preserve">, </w:t>
      </w:r>
      <w:r w:rsidRPr="000A0DDD">
        <w:rPr>
          <w:rFonts w:ascii="Times New Roman" w:hAnsi="Times New Roman"/>
          <w:color w:val="000000"/>
          <w:sz w:val="24"/>
          <w:szCs w:val="24"/>
        </w:rPr>
        <w:t> утвержден</w:t>
      </w:r>
      <w:r w:rsidR="00216E06">
        <w:rPr>
          <w:rFonts w:ascii="Times New Roman" w:hAnsi="Times New Roman"/>
          <w:color w:val="000000"/>
          <w:sz w:val="24"/>
          <w:szCs w:val="24"/>
        </w:rPr>
        <w:t>н</w:t>
      </w:r>
      <w:r w:rsidRPr="000A0DDD">
        <w:rPr>
          <w:rFonts w:ascii="Times New Roman" w:hAnsi="Times New Roman"/>
          <w:color w:val="000000"/>
          <w:sz w:val="24"/>
          <w:szCs w:val="24"/>
        </w:rPr>
        <w:t>о</w:t>
      </w:r>
      <w:r w:rsidR="00216E06">
        <w:rPr>
          <w:rFonts w:ascii="Times New Roman" w:hAnsi="Times New Roman"/>
          <w:color w:val="000000"/>
          <w:sz w:val="24"/>
          <w:szCs w:val="24"/>
        </w:rPr>
        <w:t>е</w:t>
      </w:r>
      <w:r w:rsidRPr="000A0DDD">
        <w:rPr>
          <w:rFonts w:ascii="Times New Roman" w:hAnsi="Times New Roman"/>
          <w:color w:val="000000"/>
          <w:sz w:val="24"/>
          <w:szCs w:val="24"/>
        </w:rPr>
        <w:t xml:space="preserve"> приказом </w:t>
      </w:r>
      <w:r w:rsidR="00356605">
        <w:rPr>
          <w:rFonts w:ascii="Times New Roman" w:hAnsi="Times New Roman"/>
          <w:color w:val="000000"/>
          <w:sz w:val="24"/>
          <w:szCs w:val="24"/>
        </w:rPr>
        <w:t xml:space="preserve">МУП «УК КУ» </w:t>
      </w:r>
      <w:r w:rsidRPr="000A0DDD">
        <w:rPr>
          <w:rFonts w:ascii="Times New Roman" w:hAnsi="Times New Roman"/>
          <w:color w:val="000000"/>
          <w:sz w:val="24"/>
          <w:szCs w:val="24"/>
        </w:rPr>
        <w:t xml:space="preserve">от </w:t>
      </w:r>
      <w:r w:rsidR="00216E06">
        <w:rPr>
          <w:rFonts w:ascii="Times New Roman" w:hAnsi="Times New Roman"/>
          <w:color w:val="000000"/>
          <w:sz w:val="24"/>
          <w:szCs w:val="24"/>
        </w:rPr>
        <w:t>14</w:t>
      </w:r>
      <w:r w:rsidRPr="000A0DDD">
        <w:rPr>
          <w:rFonts w:ascii="Times New Roman" w:hAnsi="Times New Roman"/>
          <w:color w:val="000000"/>
          <w:sz w:val="24"/>
          <w:szCs w:val="24"/>
        </w:rPr>
        <w:t>.01.201</w:t>
      </w:r>
      <w:r w:rsidR="00216E06">
        <w:rPr>
          <w:rFonts w:ascii="Times New Roman" w:hAnsi="Times New Roman"/>
          <w:color w:val="000000"/>
          <w:sz w:val="24"/>
          <w:szCs w:val="24"/>
        </w:rPr>
        <w:t>5</w:t>
      </w:r>
      <w:r w:rsidRPr="000A0DDD">
        <w:rPr>
          <w:rFonts w:ascii="Times New Roman" w:hAnsi="Times New Roman"/>
          <w:color w:val="000000"/>
          <w:sz w:val="24"/>
          <w:szCs w:val="24"/>
        </w:rPr>
        <w:t>г. №</w:t>
      </w:r>
      <w:r w:rsidR="00216E06">
        <w:rPr>
          <w:rFonts w:ascii="Times New Roman" w:hAnsi="Times New Roman"/>
          <w:color w:val="000000"/>
          <w:sz w:val="24"/>
          <w:szCs w:val="24"/>
        </w:rPr>
        <w:t xml:space="preserve"> 13</w:t>
      </w:r>
      <w:r w:rsidR="00AF3020">
        <w:rPr>
          <w:rFonts w:ascii="Times New Roman" w:hAnsi="Times New Roman"/>
          <w:color w:val="000000"/>
          <w:sz w:val="24"/>
          <w:szCs w:val="24"/>
        </w:rPr>
        <w:t xml:space="preserve"> и действующее по настоящее время, </w:t>
      </w:r>
      <w:r w:rsidRPr="000A0DDD">
        <w:rPr>
          <w:rFonts w:ascii="Times New Roman" w:hAnsi="Times New Roman"/>
          <w:color w:val="000000"/>
          <w:sz w:val="24"/>
          <w:szCs w:val="24"/>
        </w:rPr>
        <w:t xml:space="preserve">в количестве </w:t>
      </w:r>
      <w:r w:rsidR="00216E06">
        <w:rPr>
          <w:rFonts w:ascii="Times New Roman" w:hAnsi="Times New Roman"/>
          <w:color w:val="000000"/>
          <w:sz w:val="24"/>
          <w:szCs w:val="24"/>
        </w:rPr>
        <w:t>83</w:t>
      </w:r>
      <w:r w:rsidRPr="000A0DDD">
        <w:rPr>
          <w:rFonts w:ascii="Times New Roman" w:hAnsi="Times New Roman"/>
          <w:color w:val="000000"/>
          <w:sz w:val="24"/>
          <w:szCs w:val="24"/>
        </w:rPr>
        <w:t xml:space="preserve"> штатных единиц </w:t>
      </w:r>
      <w:r w:rsidR="00AF3020">
        <w:rPr>
          <w:rFonts w:ascii="Times New Roman" w:hAnsi="Times New Roman"/>
          <w:color w:val="000000"/>
          <w:sz w:val="24"/>
          <w:szCs w:val="24"/>
        </w:rPr>
        <w:t>с</w:t>
      </w:r>
      <w:r w:rsidRPr="000A0DDD">
        <w:rPr>
          <w:rFonts w:ascii="Times New Roman" w:hAnsi="Times New Roman"/>
          <w:color w:val="000000"/>
          <w:sz w:val="24"/>
          <w:szCs w:val="24"/>
        </w:rPr>
        <w:t xml:space="preserve"> </w:t>
      </w:r>
      <w:r w:rsidR="00216E06">
        <w:rPr>
          <w:rFonts w:ascii="Times New Roman" w:hAnsi="Times New Roman"/>
          <w:color w:val="000000"/>
          <w:sz w:val="24"/>
          <w:szCs w:val="24"/>
        </w:rPr>
        <w:t xml:space="preserve">годовым </w:t>
      </w:r>
      <w:r w:rsidRPr="000A0DDD">
        <w:rPr>
          <w:rFonts w:ascii="Times New Roman" w:hAnsi="Times New Roman"/>
          <w:color w:val="000000"/>
          <w:sz w:val="24"/>
          <w:szCs w:val="24"/>
        </w:rPr>
        <w:t xml:space="preserve">фондом оплаты труда в размере </w:t>
      </w:r>
      <w:r w:rsidR="00216E06">
        <w:rPr>
          <w:rFonts w:ascii="Times New Roman" w:hAnsi="Times New Roman"/>
          <w:color w:val="000000"/>
          <w:sz w:val="24"/>
          <w:szCs w:val="24"/>
        </w:rPr>
        <w:t>23 843,2</w:t>
      </w:r>
      <w:r w:rsidRPr="000A0DDD">
        <w:rPr>
          <w:rFonts w:ascii="Times New Roman" w:hAnsi="Times New Roman"/>
          <w:color w:val="000000"/>
          <w:sz w:val="24"/>
          <w:szCs w:val="24"/>
        </w:rPr>
        <w:t xml:space="preserve"> тыс.</w:t>
      </w:r>
      <w:r w:rsidR="00216E06">
        <w:rPr>
          <w:rFonts w:ascii="Times New Roman" w:hAnsi="Times New Roman"/>
          <w:color w:val="000000"/>
          <w:sz w:val="24"/>
          <w:szCs w:val="24"/>
        </w:rPr>
        <w:t xml:space="preserve"> </w:t>
      </w:r>
      <w:r w:rsidRPr="000A0DDD">
        <w:rPr>
          <w:rFonts w:ascii="Times New Roman" w:hAnsi="Times New Roman"/>
          <w:color w:val="000000"/>
          <w:sz w:val="24"/>
          <w:szCs w:val="24"/>
        </w:rPr>
        <w:t>рублей</w:t>
      </w:r>
      <w:r w:rsidR="00216E06">
        <w:rPr>
          <w:rFonts w:ascii="Times New Roman" w:hAnsi="Times New Roman"/>
          <w:color w:val="000000"/>
          <w:sz w:val="24"/>
          <w:szCs w:val="24"/>
        </w:rPr>
        <w:t>.</w:t>
      </w:r>
    </w:p>
    <w:p w:rsidR="00216E06" w:rsidRDefault="00216E06" w:rsidP="00216E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Приказом от 13.03.2015г. № 32 для осуществления доставки квитанции по оплате за наем муниципального жилого фонда введен в штатное расписание с 01.03.2015г.: курьер в количестве 21 единицы с годовым фондом оплаты труда 523,2 тыс. рублей. </w:t>
      </w:r>
    </w:p>
    <w:p w:rsidR="00216E06" w:rsidRDefault="00216E06" w:rsidP="00216E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Приказом от 30.09.2016г. № 72-а  в связи с закреплением муниципального имущества МО «Нижнеилимский район» в п. Семигорск за МУП «УК КУ» на праве хозяйственного ведения дополнительно введено в штатное </w:t>
      </w:r>
      <w:r w:rsidR="00E74398">
        <w:rPr>
          <w:rFonts w:ascii="Times New Roman" w:hAnsi="Times New Roman"/>
          <w:color w:val="000000"/>
          <w:sz w:val="24"/>
          <w:szCs w:val="24"/>
        </w:rPr>
        <w:t xml:space="preserve">расписание </w:t>
      </w:r>
      <w:r>
        <w:rPr>
          <w:rFonts w:ascii="Times New Roman" w:hAnsi="Times New Roman"/>
          <w:color w:val="000000"/>
          <w:sz w:val="24"/>
          <w:szCs w:val="24"/>
        </w:rPr>
        <w:t xml:space="preserve">5,6 единицы с годовым фондом оплаты труда </w:t>
      </w:r>
      <w:r w:rsidR="006C321E">
        <w:rPr>
          <w:rFonts w:ascii="Times New Roman" w:hAnsi="Times New Roman"/>
          <w:color w:val="000000"/>
          <w:sz w:val="24"/>
          <w:szCs w:val="24"/>
        </w:rPr>
        <w:t>1 152,0 тыс. рублей</w:t>
      </w:r>
      <w:r w:rsidR="00E74398">
        <w:rPr>
          <w:rFonts w:ascii="Times New Roman" w:hAnsi="Times New Roman"/>
          <w:color w:val="000000"/>
          <w:sz w:val="24"/>
          <w:szCs w:val="24"/>
        </w:rPr>
        <w:t>.</w:t>
      </w:r>
    </w:p>
    <w:p w:rsidR="000A0DDD" w:rsidRPr="000A0DDD" w:rsidRDefault="00735F09" w:rsidP="000A0DD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0A0DDD" w:rsidRPr="000A0DDD">
        <w:rPr>
          <w:rFonts w:ascii="Times New Roman" w:hAnsi="Times New Roman"/>
          <w:color w:val="000000"/>
          <w:sz w:val="24"/>
          <w:szCs w:val="24"/>
        </w:rPr>
        <w:t>По состоянию на 01.01.201</w:t>
      </w:r>
      <w:r w:rsidR="00550251">
        <w:rPr>
          <w:rFonts w:ascii="Times New Roman" w:hAnsi="Times New Roman"/>
          <w:color w:val="000000"/>
          <w:sz w:val="24"/>
          <w:szCs w:val="24"/>
        </w:rPr>
        <w:t>7</w:t>
      </w:r>
      <w:r w:rsidR="000A0DDD" w:rsidRPr="000A0DDD">
        <w:rPr>
          <w:rFonts w:ascii="Times New Roman" w:hAnsi="Times New Roman"/>
          <w:color w:val="000000"/>
          <w:sz w:val="24"/>
          <w:szCs w:val="24"/>
        </w:rPr>
        <w:t xml:space="preserve">г. </w:t>
      </w:r>
      <w:r w:rsidR="00550251">
        <w:rPr>
          <w:rFonts w:ascii="Times New Roman" w:hAnsi="Times New Roman"/>
          <w:color w:val="000000"/>
          <w:sz w:val="24"/>
          <w:szCs w:val="24"/>
        </w:rPr>
        <w:t xml:space="preserve">среднесписочная численность работников </w:t>
      </w:r>
      <w:r w:rsidR="00AF3020">
        <w:rPr>
          <w:rFonts w:ascii="Times New Roman" w:hAnsi="Times New Roman"/>
          <w:color w:val="000000"/>
          <w:sz w:val="24"/>
          <w:szCs w:val="24"/>
        </w:rPr>
        <w:t xml:space="preserve">МУП «УК КУ» </w:t>
      </w:r>
      <w:r w:rsidR="000A0DDD" w:rsidRPr="000A0DDD">
        <w:rPr>
          <w:rFonts w:ascii="Times New Roman" w:hAnsi="Times New Roman"/>
          <w:color w:val="000000"/>
          <w:sz w:val="24"/>
          <w:szCs w:val="24"/>
        </w:rPr>
        <w:t>составил</w:t>
      </w:r>
      <w:r w:rsidR="00550251">
        <w:rPr>
          <w:rFonts w:ascii="Times New Roman" w:hAnsi="Times New Roman"/>
          <w:color w:val="000000"/>
          <w:sz w:val="24"/>
          <w:szCs w:val="24"/>
        </w:rPr>
        <w:t>а</w:t>
      </w:r>
      <w:r w:rsidR="000A0DDD" w:rsidRPr="000A0DDD">
        <w:rPr>
          <w:rFonts w:ascii="Times New Roman" w:hAnsi="Times New Roman"/>
          <w:color w:val="000000"/>
          <w:sz w:val="24"/>
          <w:szCs w:val="24"/>
        </w:rPr>
        <w:t xml:space="preserve"> </w:t>
      </w:r>
      <w:r w:rsidR="00550251" w:rsidRPr="00550251">
        <w:rPr>
          <w:rFonts w:ascii="Times New Roman" w:hAnsi="Times New Roman"/>
          <w:color w:val="000000"/>
          <w:sz w:val="24"/>
          <w:szCs w:val="24"/>
          <w:u w:val="single"/>
        </w:rPr>
        <w:t>71</w:t>
      </w:r>
      <w:r w:rsidR="000A0DDD" w:rsidRPr="00550251">
        <w:rPr>
          <w:rFonts w:ascii="Times New Roman" w:hAnsi="Times New Roman"/>
          <w:color w:val="000000"/>
          <w:sz w:val="24"/>
          <w:szCs w:val="24"/>
          <w:u w:val="single"/>
        </w:rPr>
        <w:t xml:space="preserve"> человек</w:t>
      </w:r>
      <w:r w:rsidR="00550251" w:rsidRPr="00550251">
        <w:rPr>
          <w:rFonts w:ascii="Times New Roman" w:hAnsi="Times New Roman"/>
          <w:color w:val="000000"/>
          <w:sz w:val="24"/>
          <w:szCs w:val="24"/>
          <w:u w:val="single"/>
        </w:rPr>
        <w:t xml:space="preserve"> с годовым фондом оплаты труда 19 199,5 тыс. рублей,</w:t>
      </w:r>
      <w:r w:rsidR="00550251">
        <w:rPr>
          <w:rFonts w:ascii="Times New Roman" w:hAnsi="Times New Roman"/>
          <w:color w:val="000000"/>
          <w:sz w:val="24"/>
          <w:szCs w:val="24"/>
        </w:rPr>
        <w:t xml:space="preserve"> </w:t>
      </w:r>
      <w:r w:rsidR="002959D5">
        <w:rPr>
          <w:rFonts w:ascii="Times New Roman" w:hAnsi="Times New Roman"/>
          <w:color w:val="000000"/>
          <w:sz w:val="24"/>
          <w:szCs w:val="24"/>
        </w:rPr>
        <w:t>за полугодие 2017 года</w:t>
      </w:r>
      <w:r w:rsidR="00550251">
        <w:rPr>
          <w:rFonts w:ascii="Times New Roman" w:hAnsi="Times New Roman"/>
          <w:color w:val="000000"/>
          <w:sz w:val="24"/>
          <w:szCs w:val="24"/>
        </w:rPr>
        <w:t xml:space="preserve"> </w:t>
      </w:r>
      <w:r w:rsidR="00442C77">
        <w:rPr>
          <w:rFonts w:ascii="Times New Roman" w:hAnsi="Times New Roman"/>
          <w:color w:val="000000"/>
          <w:sz w:val="24"/>
          <w:szCs w:val="24"/>
        </w:rPr>
        <w:t xml:space="preserve">- </w:t>
      </w:r>
      <w:r w:rsidR="00550251" w:rsidRPr="00550251">
        <w:rPr>
          <w:rFonts w:ascii="Times New Roman" w:hAnsi="Times New Roman"/>
          <w:color w:val="000000"/>
          <w:sz w:val="24"/>
          <w:szCs w:val="24"/>
          <w:u w:val="single"/>
        </w:rPr>
        <w:t>66 человек с годовым фондом оплаты труда 8 513,6 тыс. рублей</w:t>
      </w:r>
      <w:r w:rsidR="00550251">
        <w:rPr>
          <w:rFonts w:ascii="Times New Roman" w:hAnsi="Times New Roman"/>
          <w:color w:val="000000"/>
          <w:sz w:val="24"/>
          <w:szCs w:val="24"/>
        </w:rPr>
        <w:t>.</w:t>
      </w:r>
    </w:p>
    <w:p w:rsidR="000A0DDD" w:rsidRPr="000A0DDD" w:rsidRDefault="000A0DDD" w:rsidP="000A0DDD">
      <w:pPr>
        <w:spacing w:after="0" w:line="240" w:lineRule="auto"/>
        <w:jc w:val="both"/>
        <w:rPr>
          <w:rFonts w:ascii="Times New Roman" w:hAnsi="Times New Roman"/>
          <w:color w:val="000000"/>
          <w:sz w:val="24"/>
          <w:szCs w:val="24"/>
        </w:rPr>
      </w:pPr>
      <w:r w:rsidRPr="000A0DDD">
        <w:rPr>
          <w:rFonts w:ascii="Times New Roman" w:hAnsi="Times New Roman"/>
          <w:color w:val="000000"/>
          <w:sz w:val="24"/>
          <w:szCs w:val="24"/>
        </w:rPr>
        <w:t> </w:t>
      </w:r>
    </w:p>
    <w:p w:rsidR="00D63564" w:rsidRDefault="000A0DDD" w:rsidP="008B6E4A">
      <w:pPr>
        <w:spacing w:after="0" w:line="240" w:lineRule="auto"/>
        <w:jc w:val="both"/>
        <w:rPr>
          <w:rFonts w:ascii="Times New Roman" w:hAnsi="Times New Roman"/>
          <w:sz w:val="24"/>
          <w:szCs w:val="24"/>
        </w:rPr>
      </w:pPr>
      <w:r w:rsidRPr="000A0DDD">
        <w:rPr>
          <w:rFonts w:ascii="Times New Roman" w:hAnsi="Times New Roman"/>
          <w:color w:val="000000"/>
          <w:sz w:val="24"/>
          <w:szCs w:val="24"/>
        </w:rPr>
        <w:t> </w:t>
      </w:r>
      <w:r w:rsidR="00613CCD">
        <w:rPr>
          <w:rFonts w:ascii="Times New Roman" w:hAnsi="Times New Roman"/>
          <w:color w:val="000000"/>
          <w:sz w:val="24"/>
          <w:szCs w:val="24"/>
        </w:rPr>
        <w:t xml:space="preserve">   </w:t>
      </w:r>
      <w:r w:rsidR="00EA5BB1">
        <w:rPr>
          <w:rFonts w:ascii="Times New Roman" w:hAnsi="Times New Roman"/>
          <w:color w:val="000000"/>
          <w:sz w:val="24"/>
          <w:szCs w:val="24"/>
        </w:rPr>
        <w:t xml:space="preserve">   </w:t>
      </w:r>
      <w:r w:rsidR="00613CCD">
        <w:rPr>
          <w:rFonts w:ascii="Times New Roman" w:hAnsi="Times New Roman"/>
          <w:color w:val="000000"/>
          <w:sz w:val="24"/>
          <w:szCs w:val="24"/>
        </w:rPr>
        <w:t xml:space="preserve"> </w:t>
      </w:r>
      <w:r w:rsidR="00D63564" w:rsidRPr="00D63564">
        <w:rPr>
          <w:rFonts w:ascii="Times New Roman" w:hAnsi="Times New Roman"/>
          <w:sz w:val="24"/>
          <w:szCs w:val="24"/>
        </w:rPr>
        <w:t xml:space="preserve">Премирование работников </w:t>
      </w:r>
      <w:r w:rsidR="00AF3020">
        <w:rPr>
          <w:rFonts w:ascii="Times New Roman" w:hAnsi="Times New Roman"/>
          <w:sz w:val="24"/>
          <w:szCs w:val="24"/>
        </w:rPr>
        <w:t>М</w:t>
      </w:r>
      <w:r w:rsidR="00D63564" w:rsidRPr="00D63564">
        <w:rPr>
          <w:rFonts w:ascii="Times New Roman" w:hAnsi="Times New Roman"/>
          <w:sz w:val="24"/>
          <w:szCs w:val="24"/>
        </w:rPr>
        <w:t>УП «УК КУ» осуществля</w:t>
      </w:r>
      <w:r w:rsidR="00AF3020">
        <w:rPr>
          <w:rFonts w:ascii="Times New Roman" w:hAnsi="Times New Roman"/>
          <w:sz w:val="24"/>
          <w:szCs w:val="24"/>
        </w:rPr>
        <w:t>лось в проверяемом периоде</w:t>
      </w:r>
      <w:r w:rsidR="00D63564" w:rsidRPr="00D63564">
        <w:rPr>
          <w:rFonts w:ascii="Times New Roman" w:hAnsi="Times New Roman"/>
          <w:sz w:val="24"/>
          <w:szCs w:val="24"/>
        </w:rPr>
        <w:t xml:space="preserve"> на основании Положения о премировании. По результатам финансово-хозяйственной деятельности предприятия за 2016 год на выплату ежемесячной и дополнительной премии было направлено </w:t>
      </w:r>
      <w:r w:rsidR="00D63564" w:rsidRPr="00D63564">
        <w:rPr>
          <w:rFonts w:ascii="Times New Roman" w:hAnsi="Times New Roman"/>
          <w:sz w:val="24"/>
          <w:szCs w:val="24"/>
          <w:u w:val="single"/>
        </w:rPr>
        <w:t>2 139 тыс. рублей</w:t>
      </w:r>
      <w:r w:rsidR="00D63564" w:rsidRPr="00D63564">
        <w:rPr>
          <w:rFonts w:ascii="Times New Roman" w:hAnsi="Times New Roman"/>
          <w:sz w:val="24"/>
          <w:szCs w:val="24"/>
        </w:rPr>
        <w:t xml:space="preserve"> или 5% от </w:t>
      </w:r>
      <w:r w:rsidR="008B6E4A">
        <w:rPr>
          <w:rFonts w:ascii="Times New Roman" w:hAnsi="Times New Roman"/>
          <w:sz w:val="24"/>
          <w:szCs w:val="24"/>
        </w:rPr>
        <w:t>общих расходов предприятия</w:t>
      </w:r>
      <w:r w:rsidR="00816905">
        <w:rPr>
          <w:rFonts w:ascii="Times New Roman" w:hAnsi="Times New Roman"/>
          <w:sz w:val="24"/>
          <w:szCs w:val="24"/>
        </w:rPr>
        <w:t xml:space="preserve">, учитывая </w:t>
      </w:r>
      <w:r w:rsidR="008C49FF">
        <w:rPr>
          <w:rFonts w:ascii="Times New Roman" w:hAnsi="Times New Roman"/>
          <w:sz w:val="24"/>
          <w:szCs w:val="24"/>
        </w:rPr>
        <w:t>убыточн</w:t>
      </w:r>
      <w:r w:rsidR="00EA5BB1">
        <w:rPr>
          <w:rFonts w:ascii="Times New Roman" w:hAnsi="Times New Roman"/>
          <w:sz w:val="24"/>
          <w:szCs w:val="24"/>
        </w:rPr>
        <w:t>ую финансово-хозяйственную</w:t>
      </w:r>
      <w:r w:rsidR="00816905">
        <w:rPr>
          <w:rFonts w:ascii="Times New Roman" w:hAnsi="Times New Roman"/>
          <w:sz w:val="24"/>
          <w:szCs w:val="24"/>
        </w:rPr>
        <w:t xml:space="preserve"> деятельност</w:t>
      </w:r>
      <w:r w:rsidR="00EA5BB1">
        <w:rPr>
          <w:rFonts w:ascii="Times New Roman" w:hAnsi="Times New Roman"/>
          <w:sz w:val="24"/>
          <w:szCs w:val="24"/>
        </w:rPr>
        <w:t>ь</w:t>
      </w:r>
      <w:r w:rsidR="00816905">
        <w:rPr>
          <w:rFonts w:ascii="Times New Roman" w:hAnsi="Times New Roman"/>
          <w:sz w:val="24"/>
          <w:szCs w:val="24"/>
        </w:rPr>
        <w:t xml:space="preserve"> </w:t>
      </w:r>
      <w:r w:rsidR="008C49FF">
        <w:rPr>
          <w:rFonts w:ascii="Times New Roman" w:hAnsi="Times New Roman"/>
          <w:sz w:val="24"/>
          <w:szCs w:val="24"/>
        </w:rPr>
        <w:t>МУП «УК КУ»</w:t>
      </w:r>
      <w:r w:rsidR="008B6E4A">
        <w:rPr>
          <w:rFonts w:ascii="Times New Roman" w:hAnsi="Times New Roman"/>
          <w:sz w:val="24"/>
          <w:szCs w:val="24"/>
        </w:rPr>
        <w:t>, за первое полугодие 2017 года – 967,2 тыс. рублей или 4,5% от общих расходов предприятия.</w:t>
      </w:r>
    </w:p>
    <w:p w:rsidR="00816905" w:rsidRDefault="00515CB5" w:rsidP="008B6E4A">
      <w:pPr>
        <w:spacing w:after="0" w:line="240" w:lineRule="auto"/>
        <w:jc w:val="both"/>
        <w:rPr>
          <w:rFonts w:ascii="Times New Roman" w:hAnsi="Times New Roman"/>
          <w:sz w:val="24"/>
          <w:szCs w:val="24"/>
        </w:rPr>
      </w:pPr>
      <w:r>
        <w:rPr>
          <w:rFonts w:ascii="Times New Roman" w:hAnsi="Times New Roman"/>
          <w:sz w:val="24"/>
          <w:szCs w:val="24"/>
        </w:rPr>
        <w:t xml:space="preserve">           Положением о социальных гарантиях</w:t>
      </w:r>
      <w:r w:rsidR="00816905">
        <w:rPr>
          <w:rFonts w:ascii="Times New Roman" w:hAnsi="Times New Roman"/>
          <w:sz w:val="24"/>
          <w:szCs w:val="24"/>
        </w:rPr>
        <w:t xml:space="preserve"> работников предприятия, утвержденных При</w:t>
      </w:r>
      <w:r w:rsidR="001245D5">
        <w:rPr>
          <w:rFonts w:ascii="Times New Roman" w:hAnsi="Times New Roman"/>
          <w:sz w:val="24"/>
          <w:szCs w:val="24"/>
        </w:rPr>
        <w:t>ка</w:t>
      </w:r>
      <w:r w:rsidR="00816905">
        <w:rPr>
          <w:rFonts w:ascii="Times New Roman" w:hAnsi="Times New Roman"/>
          <w:sz w:val="24"/>
          <w:szCs w:val="24"/>
        </w:rPr>
        <w:t>зом директора от 21.04.2013г.</w:t>
      </w:r>
      <w:r>
        <w:rPr>
          <w:rFonts w:ascii="Times New Roman" w:hAnsi="Times New Roman"/>
          <w:sz w:val="24"/>
          <w:szCs w:val="24"/>
        </w:rPr>
        <w:t xml:space="preserve"> </w:t>
      </w:r>
      <w:r w:rsidR="00816905">
        <w:rPr>
          <w:rFonts w:ascii="Times New Roman" w:hAnsi="Times New Roman"/>
          <w:sz w:val="24"/>
          <w:szCs w:val="24"/>
        </w:rPr>
        <w:t>предусмотрена материальная помощь при уходе работника в ежегодный основной оплачиваемый отпуск в сумме 2 000 рублей.</w:t>
      </w:r>
    </w:p>
    <w:p w:rsidR="00515CB5" w:rsidRDefault="00816905" w:rsidP="008B6E4A">
      <w:pPr>
        <w:spacing w:after="0" w:line="240" w:lineRule="auto"/>
        <w:jc w:val="both"/>
        <w:rPr>
          <w:rFonts w:ascii="Times New Roman" w:hAnsi="Times New Roman"/>
          <w:sz w:val="24"/>
          <w:szCs w:val="24"/>
        </w:rPr>
      </w:pPr>
      <w:r>
        <w:rPr>
          <w:rFonts w:ascii="Times New Roman" w:hAnsi="Times New Roman"/>
          <w:sz w:val="24"/>
          <w:szCs w:val="24"/>
        </w:rPr>
        <w:t xml:space="preserve">       </w:t>
      </w:r>
      <w:r w:rsidR="00EA5BB1">
        <w:rPr>
          <w:rFonts w:ascii="Times New Roman" w:hAnsi="Times New Roman"/>
          <w:sz w:val="24"/>
          <w:szCs w:val="24"/>
        </w:rPr>
        <w:t xml:space="preserve">  </w:t>
      </w:r>
      <w:r>
        <w:rPr>
          <w:rFonts w:ascii="Times New Roman" w:hAnsi="Times New Roman"/>
          <w:sz w:val="24"/>
          <w:szCs w:val="24"/>
        </w:rPr>
        <w:t xml:space="preserve">   К</w:t>
      </w:r>
      <w:r w:rsidR="008C49FF">
        <w:rPr>
          <w:rFonts w:ascii="Times New Roman" w:hAnsi="Times New Roman"/>
          <w:sz w:val="24"/>
          <w:szCs w:val="24"/>
        </w:rPr>
        <w:t>ак</w:t>
      </w:r>
      <w:r>
        <w:rPr>
          <w:rFonts w:ascii="Times New Roman" w:hAnsi="Times New Roman"/>
          <w:sz w:val="24"/>
          <w:szCs w:val="24"/>
        </w:rPr>
        <w:t xml:space="preserve"> показала проверка, в проверяемом периоде</w:t>
      </w:r>
      <w:r w:rsidR="007928B1">
        <w:rPr>
          <w:rFonts w:ascii="Times New Roman" w:hAnsi="Times New Roman"/>
          <w:sz w:val="24"/>
          <w:szCs w:val="24"/>
        </w:rPr>
        <w:t xml:space="preserve"> была оказана материальная помощь в 2016 году </w:t>
      </w:r>
      <w:r>
        <w:rPr>
          <w:rFonts w:ascii="Times New Roman" w:hAnsi="Times New Roman"/>
          <w:sz w:val="24"/>
          <w:szCs w:val="24"/>
        </w:rPr>
        <w:t xml:space="preserve">согласно Приказу директора МУП «УК КУ» от 17.03.2016г. </w:t>
      </w:r>
      <w:r w:rsidR="006D1504">
        <w:rPr>
          <w:rFonts w:ascii="Times New Roman" w:hAnsi="Times New Roman"/>
          <w:sz w:val="24"/>
          <w:szCs w:val="24"/>
        </w:rPr>
        <w:t xml:space="preserve">35 работникам </w:t>
      </w:r>
      <w:r>
        <w:rPr>
          <w:rFonts w:ascii="Times New Roman" w:hAnsi="Times New Roman"/>
          <w:sz w:val="24"/>
          <w:szCs w:val="24"/>
        </w:rPr>
        <w:t xml:space="preserve">в  </w:t>
      </w:r>
      <w:r w:rsidR="006D1504">
        <w:rPr>
          <w:rFonts w:ascii="Times New Roman" w:hAnsi="Times New Roman"/>
          <w:sz w:val="24"/>
          <w:szCs w:val="24"/>
        </w:rPr>
        <w:t>сумме 105,0 тыс. рублей (</w:t>
      </w:r>
      <w:r w:rsidR="006D1504" w:rsidRPr="008C49FF">
        <w:rPr>
          <w:rFonts w:ascii="Times New Roman" w:hAnsi="Times New Roman"/>
          <w:sz w:val="24"/>
          <w:szCs w:val="24"/>
          <w:u w:val="single"/>
        </w:rPr>
        <w:t>каждому по 3 000 рублей</w:t>
      </w:r>
      <w:r w:rsidR="006D1504">
        <w:rPr>
          <w:rFonts w:ascii="Times New Roman" w:hAnsi="Times New Roman"/>
          <w:sz w:val="24"/>
          <w:szCs w:val="24"/>
        </w:rPr>
        <w:t>)</w:t>
      </w:r>
      <w:r w:rsidR="007D2F5D">
        <w:rPr>
          <w:rFonts w:ascii="Times New Roman" w:hAnsi="Times New Roman"/>
          <w:sz w:val="24"/>
          <w:szCs w:val="24"/>
        </w:rPr>
        <w:t>. Аналогичные выплаты были произведены и в 2017 году на сумму 114 тыс. рублей (</w:t>
      </w:r>
      <w:r w:rsidR="004F1BB1">
        <w:rPr>
          <w:rFonts w:ascii="Times New Roman" w:hAnsi="Times New Roman"/>
          <w:sz w:val="24"/>
          <w:szCs w:val="24"/>
        </w:rPr>
        <w:t>приказ от 15.03.2017 № 23</w:t>
      </w:r>
      <w:r w:rsidR="007928B1">
        <w:rPr>
          <w:rFonts w:ascii="Times New Roman" w:hAnsi="Times New Roman"/>
          <w:sz w:val="24"/>
          <w:szCs w:val="24"/>
        </w:rPr>
        <w:t>)</w:t>
      </w:r>
      <w:r w:rsidR="004F1BB1">
        <w:rPr>
          <w:rFonts w:ascii="Times New Roman" w:hAnsi="Times New Roman"/>
          <w:sz w:val="24"/>
          <w:szCs w:val="24"/>
        </w:rPr>
        <w:t>.</w:t>
      </w:r>
    </w:p>
    <w:p w:rsidR="008C49FF" w:rsidRDefault="004F1BB1" w:rsidP="008B6E4A">
      <w:pPr>
        <w:spacing w:after="0" w:line="240" w:lineRule="auto"/>
        <w:jc w:val="both"/>
        <w:rPr>
          <w:rFonts w:ascii="Times New Roman" w:hAnsi="Times New Roman"/>
          <w:i/>
          <w:sz w:val="24"/>
          <w:szCs w:val="24"/>
        </w:rPr>
      </w:pPr>
      <w:r>
        <w:rPr>
          <w:rFonts w:ascii="Times New Roman" w:hAnsi="Times New Roman"/>
          <w:sz w:val="24"/>
          <w:szCs w:val="24"/>
        </w:rPr>
        <w:t xml:space="preserve">       </w:t>
      </w:r>
      <w:r w:rsidR="00EA5BB1">
        <w:rPr>
          <w:rFonts w:ascii="Times New Roman" w:hAnsi="Times New Roman"/>
          <w:sz w:val="24"/>
          <w:szCs w:val="24"/>
        </w:rPr>
        <w:t xml:space="preserve"> </w:t>
      </w:r>
      <w:r>
        <w:rPr>
          <w:rFonts w:ascii="Times New Roman" w:hAnsi="Times New Roman"/>
          <w:sz w:val="24"/>
          <w:szCs w:val="24"/>
        </w:rPr>
        <w:t xml:space="preserve">  Исходя из вышеизложенного, </w:t>
      </w:r>
      <w:r w:rsidRPr="004F1BB1">
        <w:rPr>
          <w:rFonts w:ascii="Times New Roman" w:hAnsi="Times New Roman"/>
          <w:i/>
          <w:sz w:val="24"/>
          <w:szCs w:val="24"/>
        </w:rPr>
        <w:t xml:space="preserve">оплата расходов на выплату материальной помощи </w:t>
      </w:r>
      <w:r>
        <w:rPr>
          <w:rFonts w:ascii="Times New Roman" w:hAnsi="Times New Roman"/>
          <w:i/>
          <w:sz w:val="24"/>
          <w:szCs w:val="24"/>
        </w:rPr>
        <w:t xml:space="preserve">работникам </w:t>
      </w:r>
      <w:r w:rsidR="007928B1">
        <w:rPr>
          <w:rFonts w:ascii="Times New Roman" w:hAnsi="Times New Roman"/>
          <w:i/>
          <w:sz w:val="24"/>
          <w:szCs w:val="24"/>
        </w:rPr>
        <w:t>МУП «УК КУ»</w:t>
      </w:r>
      <w:r>
        <w:rPr>
          <w:rFonts w:ascii="Times New Roman" w:hAnsi="Times New Roman"/>
          <w:i/>
          <w:sz w:val="24"/>
          <w:szCs w:val="24"/>
        </w:rPr>
        <w:t xml:space="preserve"> </w:t>
      </w:r>
      <w:r w:rsidRPr="004F1BB1">
        <w:rPr>
          <w:rFonts w:ascii="Times New Roman" w:hAnsi="Times New Roman"/>
          <w:i/>
          <w:sz w:val="24"/>
          <w:szCs w:val="24"/>
        </w:rPr>
        <w:t>в сумме 219,0 тыс. рублей произведена в отсутствии правовых оснований.</w:t>
      </w:r>
    </w:p>
    <w:p w:rsidR="008B6E4A" w:rsidRPr="008C49FF" w:rsidRDefault="004F1BB1" w:rsidP="008B6E4A">
      <w:pPr>
        <w:spacing w:after="0" w:line="240" w:lineRule="auto"/>
        <w:jc w:val="both"/>
        <w:rPr>
          <w:rFonts w:ascii="Times New Roman" w:hAnsi="Times New Roman"/>
          <w:i/>
          <w:sz w:val="24"/>
          <w:szCs w:val="24"/>
        </w:rPr>
      </w:pPr>
      <w:r>
        <w:rPr>
          <w:rFonts w:ascii="Times New Roman" w:hAnsi="Times New Roman"/>
          <w:sz w:val="24"/>
          <w:szCs w:val="24"/>
        </w:rPr>
        <w:t xml:space="preserve">        </w:t>
      </w:r>
      <w:r w:rsidR="00454B6B">
        <w:rPr>
          <w:rFonts w:ascii="Times New Roman" w:hAnsi="Times New Roman"/>
          <w:sz w:val="24"/>
          <w:szCs w:val="24"/>
        </w:rPr>
        <w:t xml:space="preserve"> </w:t>
      </w:r>
      <w:r w:rsidR="008B6E4A">
        <w:rPr>
          <w:rFonts w:ascii="Times New Roman" w:hAnsi="Times New Roman"/>
          <w:sz w:val="24"/>
          <w:szCs w:val="24"/>
        </w:rPr>
        <w:t>Проверка правильности и начисления заработной платы нарушений не выявлено.</w:t>
      </w:r>
    </w:p>
    <w:p w:rsidR="008B6E4A" w:rsidRPr="00613CCD" w:rsidRDefault="008B6E4A" w:rsidP="008B6E4A">
      <w:pPr>
        <w:spacing w:after="0" w:line="240" w:lineRule="auto"/>
        <w:jc w:val="both"/>
        <w:rPr>
          <w:rFonts w:ascii="Times New Roman" w:hAnsi="Times New Roman"/>
          <w:sz w:val="24"/>
          <w:szCs w:val="24"/>
        </w:rPr>
      </w:pPr>
      <w:r>
        <w:rPr>
          <w:rFonts w:ascii="Times New Roman" w:hAnsi="Times New Roman"/>
          <w:sz w:val="24"/>
          <w:szCs w:val="24"/>
        </w:rPr>
        <w:t xml:space="preserve">        </w:t>
      </w:r>
      <w:r w:rsidR="00613CCD">
        <w:rPr>
          <w:rFonts w:ascii="Times New Roman" w:hAnsi="Times New Roman"/>
          <w:sz w:val="24"/>
          <w:szCs w:val="24"/>
        </w:rPr>
        <w:t xml:space="preserve"> </w:t>
      </w:r>
      <w:r w:rsidR="008C49FF">
        <w:rPr>
          <w:rFonts w:ascii="Times New Roman" w:hAnsi="Times New Roman"/>
          <w:sz w:val="24"/>
          <w:szCs w:val="24"/>
        </w:rPr>
        <w:t xml:space="preserve"> </w:t>
      </w:r>
      <w:r w:rsidRPr="00613CCD">
        <w:rPr>
          <w:rFonts w:ascii="Times New Roman" w:hAnsi="Times New Roman"/>
          <w:sz w:val="24"/>
          <w:szCs w:val="24"/>
        </w:rPr>
        <w:t>Вместе с тем, МУП «УК КУ» допущено неэффективное использование финансовых средств в части заключения договоров подряда на оказание услуг с физическими лицами.</w:t>
      </w:r>
    </w:p>
    <w:p w:rsidR="008B6E4A" w:rsidRPr="00613CCD" w:rsidRDefault="008B6E4A" w:rsidP="008B6E4A">
      <w:pPr>
        <w:spacing w:after="0" w:line="240" w:lineRule="auto"/>
        <w:jc w:val="both"/>
        <w:rPr>
          <w:rFonts w:ascii="Times New Roman" w:hAnsi="Times New Roman"/>
          <w:sz w:val="24"/>
          <w:szCs w:val="24"/>
        </w:rPr>
      </w:pPr>
      <w:r w:rsidRPr="00613CCD">
        <w:rPr>
          <w:rFonts w:ascii="Times New Roman" w:hAnsi="Times New Roman"/>
          <w:sz w:val="24"/>
          <w:szCs w:val="24"/>
        </w:rPr>
        <w:lastRenderedPageBreak/>
        <w:t xml:space="preserve">         Суммы начислений по договорам подряда </w:t>
      </w:r>
      <w:r w:rsidR="00627E1A">
        <w:rPr>
          <w:rFonts w:ascii="Times New Roman" w:hAnsi="Times New Roman"/>
          <w:sz w:val="24"/>
          <w:szCs w:val="24"/>
        </w:rPr>
        <w:t xml:space="preserve">за проверяемый период (с 01.01.2016г. по 31.06.2017г.) </w:t>
      </w:r>
      <w:r w:rsidRPr="00613CCD">
        <w:rPr>
          <w:rFonts w:ascii="Times New Roman" w:hAnsi="Times New Roman"/>
          <w:sz w:val="24"/>
          <w:szCs w:val="24"/>
        </w:rPr>
        <w:t xml:space="preserve">составили </w:t>
      </w:r>
      <w:r w:rsidR="00627E1A">
        <w:rPr>
          <w:rFonts w:ascii="Times New Roman" w:hAnsi="Times New Roman"/>
          <w:sz w:val="24"/>
          <w:szCs w:val="24"/>
        </w:rPr>
        <w:t>2 977,5</w:t>
      </w:r>
      <w:r w:rsidRPr="00613CCD">
        <w:rPr>
          <w:rFonts w:ascii="Times New Roman" w:hAnsi="Times New Roman"/>
          <w:sz w:val="24"/>
          <w:szCs w:val="24"/>
        </w:rPr>
        <w:t xml:space="preserve"> тыс. рублей</w:t>
      </w:r>
      <w:r w:rsidR="00627E1A">
        <w:rPr>
          <w:rFonts w:ascii="Times New Roman" w:hAnsi="Times New Roman"/>
          <w:sz w:val="24"/>
          <w:szCs w:val="24"/>
        </w:rPr>
        <w:t xml:space="preserve"> (за исключением работников, работающих по договорам подряда на полигоне и УПВ).</w:t>
      </w:r>
    </w:p>
    <w:p w:rsidR="008B6E4A" w:rsidRDefault="008B6E4A" w:rsidP="00613CCD">
      <w:pPr>
        <w:spacing w:after="0" w:line="240" w:lineRule="auto"/>
        <w:jc w:val="both"/>
        <w:rPr>
          <w:rFonts w:ascii="Times New Roman" w:hAnsi="Times New Roman"/>
          <w:i/>
          <w:sz w:val="24"/>
          <w:szCs w:val="24"/>
        </w:rPr>
      </w:pPr>
      <w:r w:rsidRPr="00613CCD">
        <w:rPr>
          <w:rFonts w:ascii="Times New Roman" w:hAnsi="Times New Roman"/>
          <w:sz w:val="24"/>
          <w:szCs w:val="24"/>
        </w:rPr>
        <w:t xml:space="preserve">       </w:t>
      </w:r>
      <w:r w:rsidR="00613CCD">
        <w:rPr>
          <w:rFonts w:ascii="Times New Roman" w:hAnsi="Times New Roman"/>
          <w:sz w:val="24"/>
          <w:szCs w:val="24"/>
        </w:rPr>
        <w:t xml:space="preserve"> </w:t>
      </w:r>
      <w:r w:rsidRPr="00613CCD">
        <w:rPr>
          <w:rFonts w:ascii="Times New Roman" w:hAnsi="Times New Roman"/>
          <w:sz w:val="24"/>
          <w:szCs w:val="24"/>
        </w:rPr>
        <w:t xml:space="preserve"> </w:t>
      </w:r>
      <w:r w:rsidR="00515CB5" w:rsidRPr="007928B1">
        <w:rPr>
          <w:rFonts w:ascii="Times New Roman" w:hAnsi="Times New Roman"/>
          <w:i/>
          <w:sz w:val="24"/>
          <w:szCs w:val="24"/>
        </w:rPr>
        <w:t>Таким образом</w:t>
      </w:r>
      <w:r w:rsidR="00515CB5">
        <w:rPr>
          <w:rFonts w:ascii="Times New Roman" w:hAnsi="Times New Roman"/>
          <w:sz w:val="24"/>
          <w:szCs w:val="24"/>
        </w:rPr>
        <w:t>,</w:t>
      </w:r>
      <w:r w:rsidRPr="00735F09">
        <w:rPr>
          <w:rFonts w:ascii="Times New Roman" w:hAnsi="Times New Roman"/>
          <w:i/>
          <w:sz w:val="24"/>
          <w:szCs w:val="24"/>
        </w:rPr>
        <w:t xml:space="preserve"> суммы по договорам подряда, не подлежат обложению страховыми взносами в Фонд социального страхования (2,9%), согласно ст.</w:t>
      </w:r>
      <w:r w:rsidR="007928B1">
        <w:rPr>
          <w:rFonts w:ascii="Times New Roman" w:hAnsi="Times New Roman"/>
          <w:i/>
          <w:sz w:val="24"/>
          <w:szCs w:val="24"/>
        </w:rPr>
        <w:t xml:space="preserve"> </w:t>
      </w:r>
      <w:r w:rsidRPr="00735F09">
        <w:rPr>
          <w:rFonts w:ascii="Times New Roman" w:hAnsi="Times New Roman"/>
          <w:i/>
          <w:sz w:val="24"/>
          <w:szCs w:val="24"/>
        </w:rPr>
        <w:t>9 Федерального закона от 24.07.2009 года № 212-ФЗ (ред</w:t>
      </w:r>
      <w:r w:rsidR="00933387">
        <w:rPr>
          <w:rFonts w:ascii="Times New Roman" w:hAnsi="Times New Roman"/>
          <w:i/>
          <w:sz w:val="24"/>
          <w:szCs w:val="24"/>
        </w:rPr>
        <w:t>.</w:t>
      </w:r>
      <w:r w:rsidRPr="00735F09">
        <w:rPr>
          <w:rFonts w:ascii="Times New Roman" w:hAnsi="Times New Roman"/>
          <w:i/>
          <w:sz w:val="24"/>
          <w:szCs w:val="24"/>
        </w:rPr>
        <w:t xml:space="preserve"> от 28.11.2011 года) «О страховых взносах в Пенсионный фонд Российской Федерации, Фонд социального страхования, Федеральный фонд обязательного медицинского страхования и территориальные фо</w:t>
      </w:r>
      <w:r w:rsidR="008C49FF">
        <w:rPr>
          <w:rFonts w:ascii="Times New Roman" w:hAnsi="Times New Roman"/>
          <w:i/>
          <w:sz w:val="24"/>
          <w:szCs w:val="24"/>
        </w:rPr>
        <w:t xml:space="preserve">нды  обязательного медицинского </w:t>
      </w:r>
      <w:r w:rsidRPr="00735F09">
        <w:rPr>
          <w:rFonts w:ascii="Times New Roman" w:hAnsi="Times New Roman"/>
          <w:i/>
          <w:sz w:val="24"/>
          <w:szCs w:val="24"/>
        </w:rPr>
        <w:t>страхования». Сумм</w:t>
      </w:r>
      <w:r w:rsidR="00334B19" w:rsidRPr="00735F09">
        <w:rPr>
          <w:rFonts w:ascii="Times New Roman" w:hAnsi="Times New Roman"/>
          <w:i/>
          <w:sz w:val="24"/>
          <w:szCs w:val="24"/>
        </w:rPr>
        <w:t>а</w:t>
      </w:r>
      <w:r w:rsidRPr="00735F09">
        <w:rPr>
          <w:rFonts w:ascii="Times New Roman" w:hAnsi="Times New Roman"/>
          <w:i/>
          <w:sz w:val="24"/>
          <w:szCs w:val="24"/>
        </w:rPr>
        <w:t xml:space="preserve"> перечислений в Фонд социального страхования за </w:t>
      </w:r>
      <w:r w:rsidR="004874EC" w:rsidRPr="00735F09">
        <w:rPr>
          <w:rFonts w:ascii="Times New Roman" w:hAnsi="Times New Roman"/>
          <w:i/>
          <w:sz w:val="24"/>
          <w:szCs w:val="24"/>
        </w:rPr>
        <w:t xml:space="preserve">проверяемый период </w:t>
      </w:r>
      <w:r w:rsidRPr="00735F09">
        <w:rPr>
          <w:rFonts w:ascii="Times New Roman" w:hAnsi="Times New Roman"/>
          <w:i/>
          <w:sz w:val="24"/>
          <w:szCs w:val="24"/>
        </w:rPr>
        <w:t xml:space="preserve"> составил</w:t>
      </w:r>
      <w:r w:rsidR="004874EC" w:rsidRPr="00735F09">
        <w:rPr>
          <w:rFonts w:ascii="Times New Roman" w:hAnsi="Times New Roman"/>
          <w:i/>
          <w:sz w:val="24"/>
          <w:szCs w:val="24"/>
        </w:rPr>
        <w:t>а</w:t>
      </w:r>
      <w:r w:rsidRPr="00735F09">
        <w:rPr>
          <w:rFonts w:ascii="Times New Roman" w:hAnsi="Times New Roman"/>
          <w:i/>
          <w:sz w:val="24"/>
          <w:szCs w:val="24"/>
        </w:rPr>
        <w:t xml:space="preserve"> </w:t>
      </w:r>
      <w:r w:rsidR="004874EC" w:rsidRPr="00735F09">
        <w:rPr>
          <w:rFonts w:ascii="Times New Roman" w:hAnsi="Times New Roman"/>
          <w:i/>
          <w:sz w:val="24"/>
          <w:szCs w:val="24"/>
        </w:rPr>
        <w:t xml:space="preserve"> </w:t>
      </w:r>
      <w:r w:rsidR="00627E1A">
        <w:rPr>
          <w:rFonts w:ascii="Times New Roman" w:hAnsi="Times New Roman"/>
          <w:i/>
          <w:sz w:val="24"/>
          <w:szCs w:val="24"/>
        </w:rPr>
        <w:t>86,4</w:t>
      </w:r>
      <w:r w:rsidR="004874EC" w:rsidRPr="00735F09">
        <w:rPr>
          <w:rFonts w:ascii="Times New Roman" w:hAnsi="Times New Roman"/>
          <w:i/>
          <w:sz w:val="24"/>
          <w:szCs w:val="24"/>
        </w:rPr>
        <w:t xml:space="preserve"> </w:t>
      </w:r>
      <w:r w:rsidRPr="00735F09">
        <w:rPr>
          <w:rFonts w:ascii="Times New Roman" w:hAnsi="Times New Roman"/>
          <w:i/>
          <w:sz w:val="24"/>
          <w:szCs w:val="24"/>
        </w:rPr>
        <w:t xml:space="preserve"> тыс.</w:t>
      </w:r>
      <w:r w:rsidR="004874EC" w:rsidRPr="00735F09">
        <w:rPr>
          <w:rFonts w:ascii="Times New Roman" w:hAnsi="Times New Roman"/>
          <w:i/>
          <w:sz w:val="24"/>
          <w:szCs w:val="24"/>
        </w:rPr>
        <w:t xml:space="preserve"> </w:t>
      </w:r>
      <w:r w:rsidRPr="00735F09">
        <w:rPr>
          <w:rFonts w:ascii="Times New Roman" w:hAnsi="Times New Roman"/>
          <w:i/>
          <w:sz w:val="24"/>
          <w:szCs w:val="24"/>
        </w:rPr>
        <w:t>руб</w:t>
      </w:r>
      <w:r w:rsidR="00334B19" w:rsidRPr="00735F09">
        <w:rPr>
          <w:rFonts w:ascii="Times New Roman" w:hAnsi="Times New Roman"/>
          <w:i/>
          <w:sz w:val="24"/>
          <w:szCs w:val="24"/>
        </w:rPr>
        <w:t>лей.</w:t>
      </w:r>
    </w:p>
    <w:p w:rsidR="00735F09" w:rsidRPr="00735F09" w:rsidRDefault="00735F09" w:rsidP="00613CCD">
      <w:pPr>
        <w:spacing w:after="0" w:line="240" w:lineRule="auto"/>
        <w:jc w:val="both"/>
        <w:rPr>
          <w:rFonts w:ascii="Times New Roman" w:hAnsi="Times New Roman"/>
          <w:i/>
          <w:sz w:val="24"/>
          <w:szCs w:val="24"/>
        </w:rPr>
      </w:pPr>
    </w:p>
    <w:p w:rsidR="001C7630" w:rsidRPr="00613CCD" w:rsidRDefault="001C7630" w:rsidP="00613CCD">
      <w:pPr>
        <w:spacing w:after="0" w:line="240" w:lineRule="auto"/>
        <w:ind w:firstLine="709"/>
        <w:jc w:val="center"/>
        <w:rPr>
          <w:rFonts w:ascii="Times New Roman" w:hAnsi="Times New Roman"/>
          <w:sz w:val="24"/>
          <w:szCs w:val="24"/>
          <w:u w:val="single"/>
        </w:rPr>
      </w:pPr>
      <w:r w:rsidRPr="00613CCD">
        <w:rPr>
          <w:rFonts w:ascii="Times New Roman" w:hAnsi="Times New Roman"/>
          <w:sz w:val="24"/>
          <w:szCs w:val="24"/>
          <w:u w:val="single"/>
        </w:rPr>
        <w:t>Проверка кассовых операции</w:t>
      </w:r>
      <w:r w:rsidR="00DD24EB" w:rsidRPr="00613CCD">
        <w:rPr>
          <w:rFonts w:ascii="Times New Roman" w:hAnsi="Times New Roman"/>
          <w:sz w:val="24"/>
          <w:szCs w:val="24"/>
          <w:u w:val="single"/>
        </w:rPr>
        <w:t xml:space="preserve"> и расчетов с подотчетными лицами</w:t>
      </w:r>
      <w:r w:rsidRPr="00613CCD">
        <w:rPr>
          <w:rFonts w:ascii="Times New Roman" w:hAnsi="Times New Roman"/>
          <w:sz w:val="24"/>
          <w:szCs w:val="24"/>
          <w:u w:val="single"/>
        </w:rPr>
        <w:t>.</w:t>
      </w:r>
    </w:p>
    <w:p w:rsidR="00613CCD" w:rsidRDefault="00613CCD" w:rsidP="00613CCD">
      <w:pPr>
        <w:spacing w:after="0" w:line="240" w:lineRule="auto"/>
        <w:jc w:val="both"/>
        <w:rPr>
          <w:rFonts w:ascii="Times New Roman" w:hAnsi="Times New Roman"/>
          <w:sz w:val="24"/>
          <w:szCs w:val="24"/>
        </w:rPr>
      </w:pPr>
    </w:p>
    <w:p w:rsidR="00B312C2" w:rsidRPr="00B312C2" w:rsidRDefault="001C7630" w:rsidP="00613CCD">
      <w:pPr>
        <w:spacing w:after="0" w:line="240" w:lineRule="auto"/>
        <w:jc w:val="both"/>
        <w:rPr>
          <w:rFonts w:ascii="Times New Roman" w:hAnsi="Times New Roman"/>
          <w:sz w:val="24"/>
          <w:szCs w:val="24"/>
        </w:rPr>
      </w:pPr>
      <w:r w:rsidRPr="001C7630">
        <w:rPr>
          <w:rFonts w:ascii="Times New Roman" w:hAnsi="Times New Roman"/>
          <w:sz w:val="24"/>
          <w:szCs w:val="24"/>
        </w:rPr>
        <w:t xml:space="preserve">     </w:t>
      </w:r>
      <w:r w:rsidR="00613CCD">
        <w:rPr>
          <w:rFonts w:ascii="Times New Roman" w:hAnsi="Times New Roman"/>
          <w:sz w:val="24"/>
          <w:szCs w:val="24"/>
        </w:rPr>
        <w:t xml:space="preserve">  </w:t>
      </w:r>
      <w:r w:rsidRPr="001C7630">
        <w:rPr>
          <w:rFonts w:ascii="Times New Roman" w:hAnsi="Times New Roman"/>
          <w:sz w:val="24"/>
          <w:szCs w:val="24"/>
        </w:rPr>
        <w:t xml:space="preserve">  </w:t>
      </w:r>
      <w:r w:rsidR="00425A3B">
        <w:rPr>
          <w:rFonts w:ascii="Times New Roman" w:hAnsi="Times New Roman"/>
          <w:sz w:val="24"/>
          <w:szCs w:val="24"/>
        </w:rPr>
        <w:t>Проверкой</w:t>
      </w:r>
      <w:r w:rsidRPr="001C7630">
        <w:rPr>
          <w:rFonts w:ascii="Times New Roman" w:hAnsi="Times New Roman"/>
          <w:sz w:val="24"/>
          <w:szCs w:val="24"/>
        </w:rPr>
        <w:t xml:space="preserve"> соблюдения кассовой дисциплины установлено, что </w:t>
      </w:r>
      <w:r w:rsidR="00DD24EB">
        <w:rPr>
          <w:rFonts w:ascii="Times New Roman" w:hAnsi="Times New Roman"/>
          <w:sz w:val="24"/>
          <w:szCs w:val="24"/>
        </w:rPr>
        <w:t xml:space="preserve">проведение </w:t>
      </w:r>
      <w:r w:rsidRPr="001C7630">
        <w:rPr>
          <w:rFonts w:ascii="Times New Roman" w:hAnsi="Times New Roman"/>
          <w:sz w:val="24"/>
          <w:szCs w:val="24"/>
        </w:rPr>
        <w:t>кассовы</w:t>
      </w:r>
      <w:r w:rsidR="00DD24EB">
        <w:rPr>
          <w:rFonts w:ascii="Times New Roman" w:hAnsi="Times New Roman"/>
          <w:sz w:val="24"/>
          <w:szCs w:val="24"/>
        </w:rPr>
        <w:t>х</w:t>
      </w:r>
      <w:r w:rsidRPr="001C7630">
        <w:rPr>
          <w:rFonts w:ascii="Times New Roman" w:hAnsi="Times New Roman"/>
          <w:sz w:val="24"/>
          <w:szCs w:val="24"/>
        </w:rPr>
        <w:t xml:space="preserve"> операци</w:t>
      </w:r>
      <w:r w:rsidR="00DD24EB">
        <w:rPr>
          <w:rFonts w:ascii="Times New Roman" w:hAnsi="Times New Roman"/>
          <w:sz w:val="24"/>
          <w:szCs w:val="24"/>
        </w:rPr>
        <w:t>й</w:t>
      </w:r>
      <w:r w:rsidRPr="001C7630">
        <w:rPr>
          <w:rFonts w:ascii="Times New Roman" w:hAnsi="Times New Roman"/>
          <w:sz w:val="24"/>
          <w:szCs w:val="24"/>
        </w:rPr>
        <w:t xml:space="preserve"> </w:t>
      </w:r>
      <w:r w:rsidR="00DD24EB">
        <w:rPr>
          <w:rFonts w:ascii="Times New Roman" w:hAnsi="Times New Roman"/>
          <w:sz w:val="24"/>
          <w:szCs w:val="24"/>
        </w:rPr>
        <w:t xml:space="preserve">в </w:t>
      </w:r>
      <w:r w:rsidRPr="001C7630">
        <w:rPr>
          <w:rFonts w:ascii="Times New Roman" w:hAnsi="Times New Roman"/>
          <w:sz w:val="24"/>
          <w:szCs w:val="24"/>
        </w:rPr>
        <w:t>МУ</w:t>
      </w:r>
      <w:r w:rsidR="00844212">
        <w:rPr>
          <w:rFonts w:ascii="Times New Roman" w:hAnsi="Times New Roman"/>
          <w:sz w:val="24"/>
          <w:szCs w:val="24"/>
        </w:rPr>
        <w:t>П</w:t>
      </w:r>
      <w:r w:rsidRPr="001C7630">
        <w:rPr>
          <w:rFonts w:ascii="Times New Roman" w:hAnsi="Times New Roman"/>
          <w:sz w:val="24"/>
          <w:szCs w:val="24"/>
        </w:rPr>
        <w:t xml:space="preserve"> «УК КУ» соответствует требованиям </w:t>
      </w:r>
      <w:r w:rsidR="0089522F" w:rsidRPr="00B312C2">
        <w:rPr>
          <w:rFonts w:ascii="Times New Roman" w:hAnsi="Times New Roman"/>
          <w:sz w:val="24"/>
          <w:szCs w:val="24"/>
        </w:rPr>
        <w:t>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Центрального банка Российской Федерации от 11.03.2014г.</w:t>
      </w:r>
      <w:r w:rsidR="00EA5BB1">
        <w:rPr>
          <w:rFonts w:ascii="Times New Roman" w:hAnsi="Times New Roman"/>
          <w:sz w:val="24"/>
          <w:szCs w:val="24"/>
        </w:rPr>
        <w:t xml:space="preserve"> </w:t>
      </w:r>
      <w:r w:rsidR="0089522F" w:rsidRPr="00B312C2">
        <w:rPr>
          <w:rFonts w:ascii="Times New Roman" w:hAnsi="Times New Roman"/>
          <w:sz w:val="24"/>
          <w:szCs w:val="24"/>
        </w:rPr>
        <w:t>№  3210-У (ред. от 19.06.2017г.)</w:t>
      </w:r>
      <w:r w:rsidR="008C49FF" w:rsidRPr="00B312C2">
        <w:rPr>
          <w:rFonts w:ascii="Times New Roman" w:hAnsi="Times New Roman"/>
          <w:sz w:val="24"/>
          <w:szCs w:val="24"/>
        </w:rPr>
        <w:t>.</w:t>
      </w:r>
      <w:r w:rsidRPr="00B312C2">
        <w:rPr>
          <w:rFonts w:ascii="Times New Roman" w:hAnsi="Times New Roman"/>
          <w:sz w:val="24"/>
          <w:szCs w:val="24"/>
        </w:rPr>
        <w:t xml:space="preserve"> </w:t>
      </w:r>
      <w:r w:rsidR="00B312C2" w:rsidRPr="00B312C2">
        <w:rPr>
          <w:rFonts w:ascii="Times New Roman" w:hAnsi="Times New Roman"/>
          <w:sz w:val="24"/>
          <w:szCs w:val="24"/>
        </w:rPr>
        <w:t>Нарушений лимита остатка кассы не выявлено. Кассовые операции подтверждены первичными учётными документами (приходные и расходные кассовые ордера, расчётно-</w:t>
      </w:r>
      <w:r w:rsidR="00844212">
        <w:rPr>
          <w:rFonts w:ascii="Times New Roman" w:hAnsi="Times New Roman"/>
          <w:sz w:val="24"/>
          <w:szCs w:val="24"/>
        </w:rPr>
        <w:t>,</w:t>
      </w:r>
      <w:r w:rsidR="00B312C2" w:rsidRPr="00B312C2">
        <w:rPr>
          <w:rFonts w:ascii="Times New Roman" w:hAnsi="Times New Roman"/>
          <w:sz w:val="24"/>
          <w:szCs w:val="24"/>
        </w:rPr>
        <w:t xml:space="preserve"> платёжные ведомости).</w:t>
      </w:r>
    </w:p>
    <w:p w:rsidR="001C7630" w:rsidRDefault="00613CCD" w:rsidP="00613CCD">
      <w:pPr>
        <w:spacing w:after="0" w:line="240" w:lineRule="auto"/>
        <w:jc w:val="both"/>
        <w:rPr>
          <w:rFonts w:ascii="Times New Roman" w:hAnsi="Times New Roman"/>
          <w:sz w:val="24"/>
          <w:szCs w:val="24"/>
        </w:rPr>
      </w:pPr>
      <w:r>
        <w:rPr>
          <w:rFonts w:ascii="Times New Roman" w:hAnsi="Times New Roman"/>
          <w:sz w:val="24"/>
          <w:szCs w:val="24"/>
        </w:rPr>
        <w:t xml:space="preserve"> </w:t>
      </w:r>
      <w:r w:rsidR="008C49FF">
        <w:rPr>
          <w:rFonts w:ascii="Times New Roman" w:hAnsi="Times New Roman"/>
          <w:sz w:val="24"/>
          <w:szCs w:val="24"/>
        </w:rPr>
        <w:t xml:space="preserve">        </w:t>
      </w:r>
      <w:r w:rsidR="001C7630" w:rsidRPr="001C7630">
        <w:rPr>
          <w:rFonts w:ascii="Times New Roman" w:hAnsi="Times New Roman"/>
          <w:sz w:val="24"/>
          <w:szCs w:val="24"/>
        </w:rPr>
        <w:t>В проверяемом периоде с работником</w:t>
      </w:r>
      <w:r w:rsidR="001C7630" w:rsidRPr="001C7630">
        <w:rPr>
          <w:rFonts w:ascii="Times New Roman" w:hAnsi="Times New Roman"/>
          <w:i/>
          <w:sz w:val="24"/>
          <w:szCs w:val="24"/>
        </w:rPr>
        <w:t xml:space="preserve"> </w:t>
      </w:r>
      <w:r w:rsidR="00DD24EB">
        <w:rPr>
          <w:rFonts w:ascii="Times New Roman" w:hAnsi="Times New Roman"/>
          <w:sz w:val="24"/>
          <w:szCs w:val="24"/>
        </w:rPr>
        <w:t>Тютюник А.В.</w:t>
      </w:r>
      <w:r w:rsidR="001C7630" w:rsidRPr="001C7630">
        <w:rPr>
          <w:rFonts w:ascii="Times New Roman" w:hAnsi="Times New Roman"/>
          <w:sz w:val="24"/>
          <w:szCs w:val="24"/>
        </w:rPr>
        <w:t>, ответственным за выдачу и хранение денежных средств, заключен письменный договор о полной индивидуальной материальной ответственности.</w:t>
      </w:r>
    </w:p>
    <w:p w:rsidR="00425A3B" w:rsidRDefault="00DD24EB" w:rsidP="001C7630">
      <w:pPr>
        <w:spacing w:after="0" w:line="240" w:lineRule="auto"/>
        <w:jc w:val="both"/>
        <w:rPr>
          <w:rFonts w:ascii="Times New Roman" w:hAnsi="Times New Roman"/>
          <w:sz w:val="24"/>
          <w:szCs w:val="24"/>
        </w:rPr>
      </w:pPr>
      <w:r>
        <w:rPr>
          <w:rFonts w:ascii="Times New Roman" w:hAnsi="Times New Roman"/>
          <w:sz w:val="24"/>
          <w:szCs w:val="24"/>
        </w:rPr>
        <w:t xml:space="preserve">     </w:t>
      </w:r>
      <w:r w:rsidR="00425A3B">
        <w:rPr>
          <w:rFonts w:ascii="Times New Roman" w:hAnsi="Times New Roman"/>
          <w:sz w:val="24"/>
          <w:szCs w:val="24"/>
        </w:rPr>
        <w:t xml:space="preserve">  </w:t>
      </w:r>
      <w:r>
        <w:rPr>
          <w:rFonts w:ascii="Times New Roman" w:hAnsi="Times New Roman"/>
          <w:sz w:val="24"/>
          <w:szCs w:val="24"/>
        </w:rPr>
        <w:t xml:space="preserve"> </w:t>
      </w:r>
      <w:r w:rsidR="00425A3B" w:rsidRPr="00425A3B">
        <w:rPr>
          <w:rFonts w:ascii="Times New Roman" w:hAnsi="Times New Roman"/>
          <w:sz w:val="24"/>
          <w:szCs w:val="24"/>
        </w:rPr>
        <w:t xml:space="preserve"> </w:t>
      </w:r>
      <w:r w:rsidR="005E5511" w:rsidRPr="00425A3B">
        <w:rPr>
          <w:rFonts w:ascii="Times New Roman" w:hAnsi="Times New Roman"/>
          <w:sz w:val="24"/>
          <w:szCs w:val="24"/>
        </w:rPr>
        <w:t>В ходе настоящей проверки выборочным способом за период с 01.01.20</w:t>
      </w:r>
      <w:r w:rsidR="00425A3B">
        <w:rPr>
          <w:rFonts w:ascii="Times New Roman" w:hAnsi="Times New Roman"/>
          <w:sz w:val="24"/>
          <w:szCs w:val="24"/>
        </w:rPr>
        <w:t>16г.</w:t>
      </w:r>
      <w:r w:rsidR="005E5511" w:rsidRPr="00425A3B">
        <w:rPr>
          <w:rFonts w:ascii="Times New Roman" w:hAnsi="Times New Roman"/>
          <w:sz w:val="24"/>
          <w:szCs w:val="24"/>
        </w:rPr>
        <w:t xml:space="preserve"> по 31.</w:t>
      </w:r>
      <w:r w:rsidR="00425A3B">
        <w:rPr>
          <w:rFonts w:ascii="Times New Roman" w:hAnsi="Times New Roman"/>
          <w:sz w:val="24"/>
          <w:szCs w:val="24"/>
        </w:rPr>
        <w:t>06</w:t>
      </w:r>
      <w:r w:rsidR="005E5511" w:rsidRPr="00425A3B">
        <w:rPr>
          <w:rFonts w:ascii="Times New Roman" w:hAnsi="Times New Roman"/>
          <w:sz w:val="24"/>
          <w:szCs w:val="24"/>
        </w:rPr>
        <w:t>.201</w:t>
      </w:r>
      <w:r w:rsidR="00425A3B">
        <w:rPr>
          <w:rFonts w:ascii="Times New Roman" w:hAnsi="Times New Roman"/>
          <w:sz w:val="24"/>
          <w:szCs w:val="24"/>
        </w:rPr>
        <w:t>7г.</w:t>
      </w:r>
      <w:r w:rsidR="005E5511" w:rsidRPr="00425A3B">
        <w:rPr>
          <w:rFonts w:ascii="Times New Roman" w:hAnsi="Times New Roman"/>
          <w:sz w:val="24"/>
          <w:szCs w:val="24"/>
        </w:rPr>
        <w:t xml:space="preserve"> проведена проверка авансовых отчетов работников </w:t>
      </w:r>
      <w:r w:rsidR="00425A3B">
        <w:rPr>
          <w:rFonts w:ascii="Times New Roman" w:hAnsi="Times New Roman"/>
          <w:sz w:val="24"/>
          <w:szCs w:val="24"/>
        </w:rPr>
        <w:t>МУП «УК</w:t>
      </w:r>
      <w:r w:rsidR="00844212">
        <w:rPr>
          <w:rFonts w:ascii="Times New Roman" w:hAnsi="Times New Roman"/>
          <w:sz w:val="24"/>
          <w:szCs w:val="24"/>
        </w:rPr>
        <w:t xml:space="preserve"> </w:t>
      </w:r>
      <w:r w:rsidR="00425A3B">
        <w:rPr>
          <w:rFonts w:ascii="Times New Roman" w:hAnsi="Times New Roman"/>
          <w:sz w:val="24"/>
          <w:szCs w:val="24"/>
        </w:rPr>
        <w:t>КУ»</w:t>
      </w:r>
      <w:r w:rsidR="005E5511" w:rsidRPr="00425A3B">
        <w:rPr>
          <w:rFonts w:ascii="Times New Roman" w:hAnsi="Times New Roman"/>
          <w:sz w:val="24"/>
          <w:szCs w:val="24"/>
        </w:rPr>
        <w:t>. Установлено, что произведенные подотчетными лицами расходы подтверждены оправдательными документами в полном объеме. Возмещение командировочных расходов работникам Предприятия за проверяемый период производилось в пределах норм, установленных Постановлением Правительства РФ от 13.10.2008</w:t>
      </w:r>
      <w:r w:rsidR="00425A3B">
        <w:rPr>
          <w:rFonts w:ascii="Times New Roman" w:hAnsi="Times New Roman"/>
          <w:sz w:val="24"/>
          <w:szCs w:val="24"/>
        </w:rPr>
        <w:t>г.</w:t>
      </w:r>
      <w:r w:rsidR="005E5511" w:rsidRPr="00425A3B">
        <w:rPr>
          <w:rFonts w:ascii="Times New Roman" w:hAnsi="Times New Roman"/>
          <w:sz w:val="24"/>
          <w:szCs w:val="24"/>
        </w:rPr>
        <w:t xml:space="preserve"> № 749 «Об особенностях направления работников в служебные командировки». Количество дней нахождения в командировке согласно отметкам в командировочных удостоверениях соответствует периоду командирования работников согласно приказам </w:t>
      </w:r>
      <w:r w:rsidR="00425A3B">
        <w:rPr>
          <w:rFonts w:ascii="Times New Roman" w:hAnsi="Times New Roman"/>
          <w:sz w:val="24"/>
          <w:szCs w:val="24"/>
        </w:rPr>
        <w:t>МУП «УК КУ»</w:t>
      </w:r>
      <w:r w:rsidR="005E5511" w:rsidRPr="00425A3B">
        <w:rPr>
          <w:rFonts w:ascii="Times New Roman" w:hAnsi="Times New Roman"/>
          <w:sz w:val="24"/>
          <w:szCs w:val="24"/>
        </w:rPr>
        <w:t xml:space="preserve">. Фактов командирования работников с целью, не соответствующей целям и задачам проверяемого </w:t>
      </w:r>
      <w:r w:rsidR="00425A3B">
        <w:rPr>
          <w:rFonts w:ascii="Times New Roman" w:hAnsi="Times New Roman"/>
          <w:sz w:val="24"/>
          <w:szCs w:val="24"/>
        </w:rPr>
        <w:t>Предприятия</w:t>
      </w:r>
      <w:r w:rsidR="005E5511" w:rsidRPr="00425A3B">
        <w:rPr>
          <w:rFonts w:ascii="Times New Roman" w:hAnsi="Times New Roman"/>
          <w:sz w:val="24"/>
          <w:szCs w:val="24"/>
        </w:rPr>
        <w:t>, не установлено.</w:t>
      </w:r>
    </w:p>
    <w:p w:rsidR="00DD24EB" w:rsidRDefault="00425A3B" w:rsidP="001C7630">
      <w:pPr>
        <w:spacing w:after="0" w:line="240" w:lineRule="auto"/>
        <w:jc w:val="both"/>
        <w:rPr>
          <w:rFonts w:ascii="Times New Roman" w:hAnsi="Times New Roman"/>
          <w:i/>
          <w:sz w:val="24"/>
          <w:szCs w:val="24"/>
        </w:rPr>
      </w:pPr>
      <w:r>
        <w:rPr>
          <w:rFonts w:ascii="Times New Roman" w:hAnsi="Times New Roman"/>
          <w:sz w:val="24"/>
          <w:szCs w:val="24"/>
        </w:rPr>
        <w:t xml:space="preserve">        </w:t>
      </w:r>
      <w:r w:rsidR="00DD24EB" w:rsidRPr="00425A3B">
        <w:rPr>
          <w:rFonts w:ascii="Times New Roman" w:hAnsi="Times New Roman"/>
          <w:i/>
          <w:sz w:val="24"/>
          <w:szCs w:val="24"/>
        </w:rPr>
        <w:t>Вместе с тем, проверк</w:t>
      </w:r>
      <w:r w:rsidR="00844212">
        <w:rPr>
          <w:rFonts w:ascii="Times New Roman" w:hAnsi="Times New Roman"/>
          <w:i/>
          <w:sz w:val="24"/>
          <w:szCs w:val="24"/>
        </w:rPr>
        <w:t>а</w:t>
      </w:r>
      <w:r w:rsidR="00DD24EB" w:rsidRPr="00425A3B">
        <w:rPr>
          <w:rFonts w:ascii="Times New Roman" w:hAnsi="Times New Roman"/>
          <w:i/>
          <w:sz w:val="24"/>
          <w:szCs w:val="24"/>
        </w:rPr>
        <w:t xml:space="preserve"> соблюдения порядка предоставления отчетов о суммах израсходованных подотчетным лицом </w:t>
      </w:r>
      <w:r w:rsidR="00844212">
        <w:rPr>
          <w:rFonts w:ascii="Times New Roman" w:hAnsi="Times New Roman"/>
          <w:i/>
          <w:sz w:val="24"/>
          <w:szCs w:val="24"/>
        </w:rPr>
        <w:t>показала</w:t>
      </w:r>
      <w:r w:rsidR="00DD24EB" w:rsidRPr="00425A3B">
        <w:rPr>
          <w:rFonts w:ascii="Times New Roman" w:hAnsi="Times New Roman"/>
          <w:i/>
          <w:sz w:val="24"/>
          <w:szCs w:val="24"/>
        </w:rPr>
        <w:t>, что Положение</w:t>
      </w:r>
      <w:r w:rsidR="00EA5BB1">
        <w:rPr>
          <w:rFonts w:ascii="Times New Roman" w:hAnsi="Times New Roman"/>
          <w:i/>
          <w:sz w:val="24"/>
          <w:szCs w:val="24"/>
        </w:rPr>
        <w:t>м</w:t>
      </w:r>
      <w:r w:rsidR="00DD24EB" w:rsidRPr="00425A3B">
        <w:rPr>
          <w:rFonts w:ascii="Times New Roman" w:hAnsi="Times New Roman"/>
          <w:i/>
          <w:sz w:val="24"/>
          <w:szCs w:val="24"/>
        </w:rPr>
        <w:t xml:space="preserve"> об учетной политике</w:t>
      </w:r>
      <w:r w:rsidR="00613CCD" w:rsidRPr="00425A3B">
        <w:rPr>
          <w:rFonts w:ascii="Times New Roman" w:hAnsi="Times New Roman"/>
          <w:i/>
          <w:sz w:val="24"/>
          <w:szCs w:val="24"/>
        </w:rPr>
        <w:t xml:space="preserve"> срок предоставления </w:t>
      </w:r>
      <w:r w:rsidR="00EA5BB1">
        <w:rPr>
          <w:rFonts w:ascii="Times New Roman" w:hAnsi="Times New Roman"/>
          <w:i/>
          <w:sz w:val="24"/>
          <w:szCs w:val="24"/>
        </w:rPr>
        <w:t xml:space="preserve">авансовых </w:t>
      </w:r>
      <w:r w:rsidR="00613CCD" w:rsidRPr="00425A3B">
        <w:rPr>
          <w:rFonts w:ascii="Times New Roman" w:hAnsi="Times New Roman"/>
          <w:i/>
          <w:sz w:val="24"/>
          <w:szCs w:val="24"/>
        </w:rPr>
        <w:t xml:space="preserve">отчетов определен 30 календарных дней. Данный факт является нарушением п. 6.3. Порядка </w:t>
      </w:r>
      <w:r w:rsidR="00DD24EB" w:rsidRPr="00425A3B">
        <w:rPr>
          <w:rFonts w:ascii="Times New Roman" w:hAnsi="Times New Roman"/>
          <w:i/>
          <w:sz w:val="24"/>
          <w:szCs w:val="24"/>
        </w:rPr>
        <w:t xml:space="preserve"> </w:t>
      </w:r>
      <w:r w:rsidR="00613CCD" w:rsidRPr="00425A3B">
        <w:rPr>
          <w:rFonts w:ascii="Times New Roman" w:hAnsi="Times New Roman"/>
          <w:i/>
          <w:sz w:val="24"/>
          <w:szCs w:val="24"/>
        </w:rPr>
        <w:t xml:space="preserve">ведения кассовых операций юридическими лицами и упрощенном порядке ведения </w:t>
      </w:r>
      <w:r w:rsidR="00613CCD" w:rsidRPr="00340968">
        <w:rPr>
          <w:rFonts w:ascii="Times New Roman" w:hAnsi="Times New Roman"/>
          <w:i/>
          <w:sz w:val="24"/>
          <w:szCs w:val="24"/>
        </w:rPr>
        <w:t>кассовых операций индивидуальными предпринимателями и субъектами малого предпринимательства</w:t>
      </w:r>
      <w:r w:rsidR="00340968" w:rsidRPr="00340968">
        <w:rPr>
          <w:rFonts w:ascii="Times New Roman" w:hAnsi="Times New Roman"/>
          <w:i/>
          <w:sz w:val="24"/>
          <w:szCs w:val="24"/>
        </w:rPr>
        <w:t>, утвержденн</w:t>
      </w:r>
      <w:r w:rsidR="0089522F">
        <w:rPr>
          <w:rFonts w:ascii="Times New Roman" w:hAnsi="Times New Roman"/>
          <w:i/>
          <w:sz w:val="24"/>
          <w:szCs w:val="24"/>
        </w:rPr>
        <w:t>ого</w:t>
      </w:r>
      <w:r w:rsidR="00340968" w:rsidRPr="00340968">
        <w:rPr>
          <w:rFonts w:ascii="Times New Roman" w:hAnsi="Times New Roman"/>
          <w:i/>
          <w:sz w:val="24"/>
          <w:szCs w:val="24"/>
        </w:rPr>
        <w:t xml:space="preserve"> </w:t>
      </w:r>
      <w:r w:rsidR="0089522F">
        <w:rPr>
          <w:rFonts w:ascii="Times New Roman" w:hAnsi="Times New Roman"/>
          <w:i/>
          <w:sz w:val="24"/>
          <w:szCs w:val="24"/>
        </w:rPr>
        <w:t>Указанием</w:t>
      </w:r>
      <w:r w:rsidR="00340968">
        <w:rPr>
          <w:rFonts w:ascii="Times New Roman" w:hAnsi="Times New Roman"/>
          <w:i/>
          <w:sz w:val="24"/>
          <w:szCs w:val="24"/>
        </w:rPr>
        <w:t xml:space="preserve"> </w:t>
      </w:r>
      <w:r w:rsidR="00340968" w:rsidRPr="00340968">
        <w:rPr>
          <w:rFonts w:ascii="Times New Roman" w:hAnsi="Times New Roman"/>
          <w:i/>
          <w:sz w:val="24"/>
          <w:szCs w:val="24"/>
        </w:rPr>
        <w:t>Центральн</w:t>
      </w:r>
      <w:r w:rsidR="00340968">
        <w:rPr>
          <w:rFonts w:ascii="Times New Roman" w:hAnsi="Times New Roman"/>
          <w:i/>
          <w:sz w:val="24"/>
          <w:szCs w:val="24"/>
        </w:rPr>
        <w:t>ого</w:t>
      </w:r>
      <w:r w:rsidR="00340968" w:rsidRPr="00340968">
        <w:rPr>
          <w:rFonts w:ascii="Times New Roman" w:hAnsi="Times New Roman"/>
          <w:i/>
          <w:sz w:val="24"/>
          <w:szCs w:val="24"/>
        </w:rPr>
        <w:t xml:space="preserve"> банк</w:t>
      </w:r>
      <w:r w:rsidR="00340968">
        <w:rPr>
          <w:rFonts w:ascii="Times New Roman" w:hAnsi="Times New Roman"/>
          <w:i/>
          <w:sz w:val="24"/>
          <w:szCs w:val="24"/>
        </w:rPr>
        <w:t>а</w:t>
      </w:r>
      <w:r w:rsidR="00340968" w:rsidRPr="00340968">
        <w:rPr>
          <w:rFonts w:ascii="Times New Roman" w:hAnsi="Times New Roman"/>
          <w:i/>
          <w:sz w:val="24"/>
          <w:szCs w:val="24"/>
        </w:rPr>
        <w:t xml:space="preserve"> Российской Федерации от 11.03.2014г.</w:t>
      </w:r>
      <w:r w:rsidR="00200AB2">
        <w:rPr>
          <w:rFonts w:ascii="Times New Roman" w:hAnsi="Times New Roman"/>
          <w:i/>
          <w:sz w:val="24"/>
          <w:szCs w:val="24"/>
        </w:rPr>
        <w:t xml:space="preserve"> </w:t>
      </w:r>
      <w:r w:rsidR="00340968" w:rsidRPr="00340968">
        <w:rPr>
          <w:rFonts w:ascii="Times New Roman" w:hAnsi="Times New Roman"/>
          <w:i/>
          <w:sz w:val="24"/>
          <w:szCs w:val="24"/>
        </w:rPr>
        <w:t>№  3210-У.</w:t>
      </w:r>
    </w:p>
    <w:p w:rsidR="00735F09" w:rsidRDefault="00735F09" w:rsidP="001C7630">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2959D5">
        <w:rPr>
          <w:rFonts w:ascii="Times New Roman" w:hAnsi="Times New Roman"/>
          <w:i/>
          <w:sz w:val="24"/>
          <w:szCs w:val="24"/>
        </w:rPr>
        <w:t xml:space="preserve"> </w:t>
      </w:r>
      <w:r>
        <w:rPr>
          <w:rFonts w:ascii="Times New Roman" w:hAnsi="Times New Roman"/>
          <w:i/>
          <w:sz w:val="24"/>
          <w:szCs w:val="24"/>
        </w:rPr>
        <w:t xml:space="preserve">   Также следует отметить, что в проверяемом периоде необоснованно (в отсутствие локальных нормативных актов) была произведена оплата услуг сотовой связи на сумму 3,1 тыс. рублей.</w:t>
      </w:r>
    </w:p>
    <w:p w:rsidR="00735F09" w:rsidRDefault="00735F09" w:rsidP="001C7630">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575B27">
        <w:rPr>
          <w:rFonts w:ascii="Times New Roman" w:hAnsi="Times New Roman"/>
          <w:i/>
          <w:sz w:val="24"/>
          <w:szCs w:val="24"/>
        </w:rPr>
        <w:t xml:space="preserve">В ходе контрольного мероприятия было установлено, что по авансовому отчету от 07.09.2016г. № 83 (подотчетное лицо – Крейденков А.С.) не приняты к бухгалтерском учету согласно подтверждающих проездных документов </w:t>
      </w:r>
      <w:r w:rsidR="006A71C3">
        <w:rPr>
          <w:rFonts w:ascii="Times New Roman" w:hAnsi="Times New Roman"/>
          <w:i/>
          <w:sz w:val="24"/>
          <w:szCs w:val="24"/>
        </w:rPr>
        <w:t xml:space="preserve">расходы по </w:t>
      </w:r>
      <w:r w:rsidR="00EA5BB1">
        <w:rPr>
          <w:rFonts w:ascii="Times New Roman" w:hAnsi="Times New Roman"/>
          <w:i/>
          <w:sz w:val="24"/>
          <w:szCs w:val="24"/>
        </w:rPr>
        <w:t>возмещению</w:t>
      </w:r>
      <w:r w:rsidR="00575B27">
        <w:rPr>
          <w:rFonts w:ascii="Times New Roman" w:hAnsi="Times New Roman"/>
          <w:i/>
          <w:sz w:val="24"/>
          <w:szCs w:val="24"/>
        </w:rPr>
        <w:t xml:space="preserve"> льготного проезда на сумму 753,6 рублей.</w:t>
      </w:r>
    </w:p>
    <w:p w:rsidR="00735F09" w:rsidRPr="00735F09" w:rsidRDefault="00735F09" w:rsidP="00735F09">
      <w:pPr>
        <w:spacing w:after="0" w:line="240" w:lineRule="auto"/>
        <w:ind w:firstLine="708"/>
        <w:jc w:val="center"/>
        <w:rPr>
          <w:rFonts w:ascii="Times New Roman" w:hAnsi="Times New Roman"/>
          <w:sz w:val="24"/>
          <w:szCs w:val="24"/>
          <w:u w:val="single"/>
        </w:rPr>
      </w:pPr>
      <w:r w:rsidRPr="00735F09">
        <w:rPr>
          <w:rFonts w:ascii="Times New Roman" w:hAnsi="Times New Roman"/>
          <w:sz w:val="24"/>
          <w:szCs w:val="24"/>
          <w:u w:val="single"/>
        </w:rPr>
        <w:t>Проверка списания ГСМ</w:t>
      </w:r>
    </w:p>
    <w:p w:rsidR="00735F09" w:rsidRPr="00735F09" w:rsidRDefault="00735F09" w:rsidP="00735F09">
      <w:pPr>
        <w:spacing w:after="0" w:line="240" w:lineRule="auto"/>
        <w:ind w:firstLine="708"/>
        <w:jc w:val="center"/>
        <w:rPr>
          <w:rFonts w:ascii="Times New Roman" w:hAnsi="Times New Roman"/>
          <w:i/>
          <w:sz w:val="24"/>
          <w:szCs w:val="24"/>
        </w:rPr>
      </w:pPr>
    </w:p>
    <w:p w:rsidR="00084844" w:rsidRPr="00735F09" w:rsidRDefault="00084844" w:rsidP="00084844">
      <w:pPr>
        <w:spacing w:after="0" w:line="240" w:lineRule="auto"/>
        <w:ind w:firstLine="708"/>
        <w:jc w:val="both"/>
        <w:rPr>
          <w:rFonts w:ascii="Times New Roman" w:hAnsi="Times New Roman"/>
          <w:sz w:val="24"/>
          <w:szCs w:val="24"/>
        </w:rPr>
      </w:pPr>
      <w:r w:rsidRPr="00735F09">
        <w:rPr>
          <w:rFonts w:ascii="Times New Roman" w:hAnsi="Times New Roman"/>
          <w:sz w:val="24"/>
          <w:szCs w:val="24"/>
        </w:rPr>
        <w:t>Первичными документами для списания горюче-смазочных материалов в МУП «</w:t>
      </w:r>
      <w:r w:rsidR="00735F09">
        <w:rPr>
          <w:rFonts w:ascii="Times New Roman" w:hAnsi="Times New Roman"/>
          <w:sz w:val="24"/>
          <w:szCs w:val="24"/>
        </w:rPr>
        <w:t>УК КУ</w:t>
      </w:r>
      <w:r w:rsidRPr="00735F09">
        <w:rPr>
          <w:rFonts w:ascii="Times New Roman" w:hAnsi="Times New Roman"/>
          <w:sz w:val="24"/>
          <w:szCs w:val="24"/>
        </w:rPr>
        <w:t xml:space="preserve">» являются </w:t>
      </w:r>
      <w:r w:rsidR="00735F09">
        <w:rPr>
          <w:rFonts w:ascii="Times New Roman" w:hAnsi="Times New Roman"/>
          <w:sz w:val="24"/>
          <w:szCs w:val="24"/>
        </w:rPr>
        <w:t>п</w:t>
      </w:r>
      <w:r w:rsidRPr="00735F09">
        <w:rPr>
          <w:rFonts w:ascii="Times New Roman" w:hAnsi="Times New Roman"/>
          <w:sz w:val="24"/>
          <w:szCs w:val="24"/>
        </w:rPr>
        <w:t xml:space="preserve">утевые листы </w:t>
      </w:r>
      <w:r w:rsidR="00135D38">
        <w:rPr>
          <w:rFonts w:ascii="Times New Roman" w:hAnsi="Times New Roman"/>
          <w:sz w:val="24"/>
          <w:szCs w:val="24"/>
        </w:rPr>
        <w:t xml:space="preserve">специального автомобиля </w:t>
      </w:r>
      <w:r w:rsidRPr="00735F09">
        <w:rPr>
          <w:rFonts w:ascii="Times New Roman" w:hAnsi="Times New Roman"/>
          <w:sz w:val="24"/>
          <w:szCs w:val="24"/>
        </w:rPr>
        <w:t>(Типовая межотраслевая форма №</w:t>
      </w:r>
      <w:r w:rsidR="00135D38">
        <w:rPr>
          <w:rFonts w:ascii="Times New Roman" w:hAnsi="Times New Roman"/>
          <w:sz w:val="24"/>
          <w:szCs w:val="24"/>
        </w:rPr>
        <w:t xml:space="preserve"> 3 спец.</w:t>
      </w:r>
      <w:r w:rsidRPr="00735F09">
        <w:rPr>
          <w:rFonts w:ascii="Times New Roman" w:hAnsi="Times New Roman"/>
          <w:sz w:val="24"/>
          <w:szCs w:val="24"/>
        </w:rPr>
        <w:t>).</w:t>
      </w:r>
    </w:p>
    <w:p w:rsidR="004F1BB1" w:rsidRDefault="00084844" w:rsidP="004F1BB1">
      <w:pPr>
        <w:pStyle w:val="ad"/>
        <w:spacing w:before="0" w:beforeAutospacing="0" w:after="0" w:afterAutospacing="0"/>
        <w:ind w:firstLine="708"/>
        <w:jc w:val="both"/>
      </w:pPr>
      <w:r w:rsidRPr="00735F09">
        <w:lastRenderedPageBreak/>
        <w:t xml:space="preserve">Списание топлива осуществляется </w:t>
      </w:r>
      <w:r w:rsidR="00135D38">
        <w:t>МУП «УК КУ»</w:t>
      </w:r>
      <w:r w:rsidRPr="00735F09">
        <w:t xml:space="preserve"> согласно </w:t>
      </w:r>
      <w:r w:rsidR="00135D38">
        <w:t xml:space="preserve">линейным </w:t>
      </w:r>
      <w:r w:rsidRPr="00735F09">
        <w:t>нормам</w:t>
      </w:r>
      <w:r w:rsidR="00135D38">
        <w:t xml:space="preserve"> расхода ГСМ</w:t>
      </w:r>
      <w:r w:rsidRPr="00735F09">
        <w:t>, ут</w:t>
      </w:r>
      <w:r w:rsidR="00135D38">
        <w:t>вержденным руководителем Предприятия</w:t>
      </w:r>
      <w:r w:rsidRPr="00735F09">
        <w:t>, разработанным на основании «Норм расхода топлива и смазочных материалов на автомобильном транспорте» (утв. Минтрансом РФ 14.03.2008г. №АМ-23-р).</w:t>
      </w:r>
    </w:p>
    <w:p w:rsidR="007F57DB" w:rsidRDefault="007F57DB" w:rsidP="007F57DB">
      <w:pPr>
        <w:pStyle w:val="ad"/>
        <w:spacing w:before="0" w:beforeAutospacing="0" w:after="0" w:afterAutospacing="0"/>
        <w:ind w:firstLine="708"/>
        <w:jc w:val="both"/>
        <w:rPr>
          <w:bCs/>
        </w:rPr>
      </w:pPr>
      <w:r>
        <w:t>При выборочной проверк</w:t>
      </w:r>
      <w:r w:rsidR="00AC1B6B">
        <w:t>е</w:t>
      </w:r>
      <w:r>
        <w:t xml:space="preserve"> правильности заполнения путевых листов установлено, что в</w:t>
      </w:r>
      <w:r w:rsidR="00084844" w:rsidRPr="000F13DB">
        <w:t xml:space="preserve"> </w:t>
      </w:r>
      <w:r w:rsidR="00084844" w:rsidRPr="000F13DB">
        <w:rPr>
          <w:bCs/>
        </w:rPr>
        <w:t xml:space="preserve">нарушение Федерального закона от </w:t>
      </w:r>
      <w:r w:rsidR="004F1BB1">
        <w:rPr>
          <w:bCs/>
        </w:rPr>
        <w:t>06.12</w:t>
      </w:r>
      <w:r w:rsidR="00084844" w:rsidRPr="000F13DB">
        <w:rPr>
          <w:bCs/>
        </w:rPr>
        <w:t>.</w:t>
      </w:r>
      <w:r w:rsidR="004F1BB1">
        <w:rPr>
          <w:bCs/>
        </w:rPr>
        <w:t>2011</w:t>
      </w:r>
      <w:r w:rsidR="00084844" w:rsidRPr="000F13DB">
        <w:rPr>
          <w:bCs/>
        </w:rPr>
        <w:t>г. №</w:t>
      </w:r>
      <w:r w:rsidR="004F1BB1">
        <w:rPr>
          <w:bCs/>
        </w:rPr>
        <w:t xml:space="preserve"> 402</w:t>
      </w:r>
      <w:r w:rsidR="00084844" w:rsidRPr="000F13DB">
        <w:rPr>
          <w:bCs/>
        </w:rPr>
        <w:t xml:space="preserve">-ФЗ «О бухгалтерском учете», </w:t>
      </w:r>
      <w:r>
        <w:rPr>
          <w:bCs/>
        </w:rPr>
        <w:t>П</w:t>
      </w:r>
      <w:r w:rsidR="00084844" w:rsidRPr="000F13DB">
        <w:rPr>
          <w:bCs/>
        </w:rPr>
        <w:t>риказа Минтранса от 18.09.2008г. №152 «Об утверждении обязательных реквизитов и пор</w:t>
      </w:r>
      <w:r>
        <w:rPr>
          <w:bCs/>
        </w:rPr>
        <w:t>ядка заполнения путевых листов»</w:t>
      </w:r>
      <w:r w:rsidR="00084844" w:rsidRPr="000F13DB">
        <w:rPr>
          <w:bCs/>
        </w:rPr>
        <w:t xml:space="preserve"> </w:t>
      </w:r>
      <w:r>
        <w:rPr>
          <w:bCs/>
        </w:rPr>
        <w:t>в</w:t>
      </w:r>
      <w:r w:rsidR="00084844" w:rsidRPr="000F13DB">
        <w:rPr>
          <w:bCs/>
        </w:rPr>
        <w:t xml:space="preserve"> путевых листах: </w:t>
      </w:r>
    </w:p>
    <w:p w:rsidR="00084844" w:rsidRPr="007F57DB" w:rsidRDefault="007F57DB" w:rsidP="007F57DB">
      <w:pPr>
        <w:pStyle w:val="ad"/>
        <w:spacing w:before="0" w:beforeAutospacing="0" w:after="0" w:afterAutospacing="0"/>
        <w:ind w:firstLine="708"/>
        <w:jc w:val="both"/>
      </w:pPr>
      <w:r>
        <w:rPr>
          <w:bCs/>
        </w:rPr>
        <w:t xml:space="preserve">- </w:t>
      </w:r>
      <w:r w:rsidRPr="000F13DB">
        <w:rPr>
          <w:bCs/>
        </w:rPr>
        <w:t xml:space="preserve">не заполняются реквизиты </w:t>
      </w:r>
      <w:r w:rsidR="00084844" w:rsidRPr="000F13DB">
        <w:rPr>
          <w:bCs/>
        </w:rPr>
        <w:t>№</w:t>
      </w:r>
      <w:r>
        <w:rPr>
          <w:bCs/>
        </w:rPr>
        <w:t xml:space="preserve"> </w:t>
      </w:r>
      <w:r w:rsidR="00084844" w:rsidRPr="000F13DB">
        <w:rPr>
          <w:bCs/>
        </w:rPr>
        <w:t xml:space="preserve">водительского удостоверения; </w:t>
      </w:r>
    </w:p>
    <w:p w:rsidR="007F57DB" w:rsidRDefault="007F57DB" w:rsidP="004F1BB1">
      <w:pPr>
        <w:spacing w:after="0" w:line="240" w:lineRule="auto"/>
        <w:ind w:firstLine="709"/>
        <w:jc w:val="both"/>
        <w:rPr>
          <w:rFonts w:ascii="Times New Roman" w:hAnsi="Times New Roman"/>
          <w:bCs/>
          <w:sz w:val="24"/>
          <w:szCs w:val="24"/>
        </w:rPr>
      </w:pPr>
      <w:r>
        <w:rPr>
          <w:rFonts w:ascii="Times New Roman" w:hAnsi="Times New Roman"/>
          <w:bCs/>
          <w:sz w:val="24"/>
          <w:szCs w:val="24"/>
        </w:rPr>
        <w:t>- не указано движение горючего;</w:t>
      </w:r>
    </w:p>
    <w:p w:rsidR="007F57DB" w:rsidRDefault="007F57DB" w:rsidP="007F57D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bCs/>
          <w:sz w:val="24"/>
          <w:szCs w:val="24"/>
        </w:rPr>
        <w:t xml:space="preserve">   - отсутствуют сведения о дате и времени </w:t>
      </w:r>
      <w:r>
        <w:rPr>
          <w:rFonts w:ascii="Times New Roman" w:eastAsiaTheme="minorHAnsi" w:hAnsi="Times New Roman"/>
          <w:sz w:val="24"/>
          <w:szCs w:val="24"/>
          <w:lang w:eastAsia="en-US"/>
        </w:rPr>
        <w:t>проведения предрейсового и послерейсового медицинского осмотра водителя;</w:t>
      </w:r>
    </w:p>
    <w:p w:rsidR="007F57DB" w:rsidRDefault="00454B6B" w:rsidP="004F1B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F57DB">
        <w:rPr>
          <w:rFonts w:ascii="Times New Roman" w:hAnsi="Times New Roman"/>
          <w:sz w:val="24"/>
          <w:szCs w:val="24"/>
        </w:rPr>
        <w:t xml:space="preserve">- </w:t>
      </w:r>
      <w:r w:rsidR="007F57DB" w:rsidRPr="000F13DB">
        <w:rPr>
          <w:rFonts w:ascii="Times New Roman" w:hAnsi="Times New Roman"/>
          <w:sz w:val="24"/>
          <w:szCs w:val="24"/>
        </w:rPr>
        <w:t>не заполняются данные о видах работ, произведенных спецтехникой</w:t>
      </w:r>
    </w:p>
    <w:p w:rsidR="00084844" w:rsidRPr="000F13DB" w:rsidRDefault="007F57DB" w:rsidP="007F57DB">
      <w:pPr>
        <w:pStyle w:val="ad"/>
        <w:spacing w:before="0" w:beforeAutospacing="0" w:after="0" w:afterAutospacing="0"/>
        <w:jc w:val="both"/>
      </w:pPr>
      <w:r>
        <w:t xml:space="preserve">        </w:t>
      </w:r>
      <w:r w:rsidR="00C12F9B">
        <w:t xml:space="preserve"> </w:t>
      </w:r>
      <w:r>
        <w:t xml:space="preserve">  - отсутствуют расписанный километраж движения</w:t>
      </w:r>
      <w:r w:rsidR="00CB0A41">
        <w:t>.</w:t>
      </w:r>
    </w:p>
    <w:p w:rsidR="00454B6B" w:rsidRDefault="00454B6B" w:rsidP="00797181">
      <w:pPr>
        <w:autoSpaceDE w:val="0"/>
        <w:autoSpaceDN w:val="0"/>
        <w:adjustRightInd w:val="0"/>
        <w:spacing w:after="0" w:line="240" w:lineRule="auto"/>
        <w:ind w:firstLine="540"/>
        <w:jc w:val="center"/>
        <w:rPr>
          <w:rFonts w:ascii="Times New Roman" w:hAnsi="Times New Roman"/>
          <w:b/>
          <w:i/>
          <w:sz w:val="24"/>
          <w:szCs w:val="24"/>
        </w:rPr>
      </w:pPr>
    </w:p>
    <w:p w:rsidR="001C7630" w:rsidRPr="00844212" w:rsidRDefault="00682A89" w:rsidP="00797181">
      <w:pPr>
        <w:autoSpaceDE w:val="0"/>
        <w:autoSpaceDN w:val="0"/>
        <w:adjustRightInd w:val="0"/>
        <w:spacing w:after="0" w:line="240" w:lineRule="auto"/>
        <w:ind w:firstLine="540"/>
        <w:jc w:val="center"/>
        <w:rPr>
          <w:rFonts w:ascii="Times New Roman" w:hAnsi="Times New Roman"/>
          <w:b/>
          <w:i/>
          <w:sz w:val="24"/>
          <w:szCs w:val="24"/>
        </w:rPr>
      </w:pPr>
      <w:r w:rsidRPr="00844212">
        <w:rPr>
          <w:rFonts w:ascii="Times New Roman" w:hAnsi="Times New Roman"/>
          <w:b/>
          <w:i/>
          <w:sz w:val="24"/>
          <w:szCs w:val="24"/>
        </w:rPr>
        <w:t>Проверка финансово-х</w:t>
      </w:r>
      <w:r w:rsidR="00200AB2" w:rsidRPr="00844212">
        <w:rPr>
          <w:rFonts w:ascii="Times New Roman" w:hAnsi="Times New Roman"/>
          <w:b/>
          <w:i/>
          <w:sz w:val="24"/>
          <w:szCs w:val="24"/>
        </w:rPr>
        <w:t>озяйственной деятельности МУП «</w:t>
      </w:r>
      <w:r w:rsidRPr="00844212">
        <w:rPr>
          <w:rFonts w:ascii="Times New Roman" w:hAnsi="Times New Roman"/>
          <w:b/>
          <w:i/>
          <w:sz w:val="24"/>
          <w:szCs w:val="24"/>
        </w:rPr>
        <w:t>УК КУ».</w:t>
      </w:r>
    </w:p>
    <w:p w:rsidR="00797181" w:rsidRPr="00570567" w:rsidRDefault="00797181" w:rsidP="00797181">
      <w:pPr>
        <w:autoSpaceDE w:val="0"/>
        <w:autoSpaceDN w:val="0"/>
        <w:adjustRightInd w:val="0"/>
        <w:spacing w:after="0" w:line="240" w:lineRule="auto"/>
        <w:ind w:firstLine="540"/>
        <w:jc w:val="center"/>
        <w:rPr>
          <w:rFonts w:ascii="Times New Roman" w:hAnsi="Times New Roman"/>
          <w:sz w:val="24"/>
          <w:szCs w:val="24"/>
          <w:u w:val="single"/>
        </w:rPr>
      </w:pPr>
    </w:p>
    <w:p w:rsidR="0088415D" w:rsidRPr="0088415D" w:rsidRDefault="001C7630" w:rsidP="00797181">
      <w:pPr>
        <w:spacing w:after="0" w:line="240" w:lineRule="auto"/>
        <w:jc w:val="both"/>
        <w:rPr>
          <w:rFonts w:ascii="Times New Roman" w:hAnsi="Times New Roman"/>
          <w:sz w:val="24"/>
          <w:szCs w:val="24"/>
        </w:rPr>
      </w:pPr>
      <w:r>
        <w:t xml:space="preserve">     </w:t>
      </w:r>
      <w:r w:rsidR="00797181">
        <w:t xml:space="preserve">       </w:t>
      </w:r>
      <w:r>
        <w:t xml:space="preserve">  </w:t>
      </w:r>
      <w:r w:rsidR="0088415D" w:rsidRPr="0088415D">
        <w:rPr>
          <w:rFonts w:ascii="Times New Roman" w:hAnsi="Times New Roman"/>
          <w:sz w:val="24"/>
          <w:szCs w:val="24"/>
        </w:rPr>
        <w:t>Согласно действующему законодательству о налогах и сборах МУП «УК КУ» применяет упрощенную систему налогообложения (УСН). Объектом налогообложения является доход от реализации продукции. Применение упрощенной системы налогообложения предусматривает освобождение от обязанности по уплате налога на прибыль, налога на имущество организации, налога на добавленную стоимость (ст. 346. 11</w:t>
      </w:r>
      <w:r w:rsidR="00EA5BB1">
        <w:rPr>
          <w:rFonts w:ascii="Times New Roman" w:hAnsi="Times New Roman"/>
          <w:sz w:val="24"/>
          <w:szCs w:val="24"/>
        </w:rPr>
        <w:t xml:space="preserve"> </w:t>
      </w:r>
      <w:r w:rsidR="0088415D" w:rsidRPr="0088415D">
        <w:rPr>
          <w:rFonts w:ascii="Times New Roman" w:hAnsi="Times New Roman"/>
          <w:sz w:val="24"/>
          <w:szCs w:val="24"/>
        </w:rPr>
        <w:t>НК РФ).</w:t>
      </w:r>
    </w:p>
    <w:p w:rsidR="00996A41" w:rsidRDefault="00C41589" w:rsidP="00C41589">
      <w:pPr>
        <w:spacing w:after="0" w:line="240" w:lineRule="auto"/>
        <w:jc w:val="both"/>
        <w:rPr>
          <w:rFonts w:ascii="Times New Roman" w:hAnsi="Times New Roman"/>
          <w:sz w:val="24"/>
          <w:szCs w:val="24"/>
        </w:rPr>
      </w:pPr>
      <w:r>
        <w:t xml:space="preserve">              </w:t>
      </w:r>
      <w:r w:rsidRPr="00C41589">
        <w:rPr>
          <w:rFonts w:ascii="Times New Roman" w:hAnsi="Times New Roman"/>
          <w:sz w:val="24"/>
          <w:szCs w:val="24"/>
        </w:rPr>
        <w:t xml:space="preserve">Анализ финансового состояния предприятия осуществлён на основе годовой бухгалтерской и налоговой отчётности, регистров бухгалтерского учёта. </w:t>
      </w:r>
    </w:p>
    <w:p w:rsidR="00C41589" w:rsidRDefault="00996A41" w:rsidP="00C41589">
      <w:pPr>
        <w:spacing w:after="0" w:line="240" w:lineRule="auto"/>
        <w:jc w:val="both"/>
        <w:rPr>
          <w:rFonts w:ascii="Times New Roman" w:hAnsi="Times New Roman"/>
          <w:sz w:val="24"/>
          <w:szCs w:val="24"/>
        </w:rPr>
      </w:pPr>
      <w:r>
        <w:rPr>
          <w:rFonts w:ascii="Times New Roman" w:hAnsi="Times New Roman"/>
          <w:sz w:val="24"/>
          <w:szCs w:val="24"/>
        </w:rPr>
        <w:t xml:space="preserve">          В связи с тем, что </w:t>
      </w:r>
      <w:r w:rsidRPr="002A5E74">
        <w:rPr>
          <w:rFonts w:ascii="Times New Roman" w:hAnsi="Times New Roman"/>
          <w:sz w:val="24"/>
          <w:szCs w:val="24"/>
        </w:rPr>
        <w:t>п</w:t>
      </w:r>
      <w:r w:rsidR="00C41589" w:rsidRPr="002A5E74">
        <w:rPr>
          <w:rFonts w:ascii="Times New Roman" w:hAnsi="Times New Roman"/>
          <w:sz w:val="24"/>
          <w:szCs w:val="24"/>
        </w:rPr>
        <w:t>орядок определения показателей экономической эффективности деятельности муниципальных унитарных предприятий МО «Нижнеилимский район» не утверждён администраци</w:t>
      </w:r>
      <w:r w:rsidR="00EA5BB1">
        <w:rPr>
          <w:rFonts w:ascii="Times New Roman" w:hAnsi="Times New Roman"/>
          <w:sz w:val="24"/>
          <w:szCs w:val="24"/>
        </w:rPr>
        <w:t>ей</w:t>
      </w:r>
      <w:r w:rsidR="00C41589" w:rsidRPr="002A5E74">
        <w:rPr>
          <w:rFonts w:ascii="Times New Roman" w:hAnsi="Times New Roman"/>
          <w:sz w:val="24"/>
          <w:szCs w:val="24"/>
        </w:rPr>
        <w:t xml:space="preserve"> Нижнеилимского муниципального района</w:t>
      </w:r>
      <w:r w:rsidR="00931762">
        <w:rPr>
          <w:rFonts w:ascii="Times New Roman" w:hAnsi="Times New Roman"/>
          <w:sz w:val="24"/>
          <w:szCs w:val="24"/>
        </w:rPr>
        <w:t>, о</w:t>
      </w:r>
      <w:r w:rsidR="00C41589" w:rsidRPr="002A5E74">
        <w:rPr>
          <w:rFonts w:ascii="Times New Roman" w:hAnsi="Times New Roman"/>
          <w:sz w:val="24"/>
          <w:szCs w:val="24"/>
        </w:rPr>
        <w:t xml:space="preserve">ценить экономическую эффективность предприятия не представляется возможным. </w:t>
      </w:r>
      <w:r w:rsidR="00C12F9B">
        <w:rPr>
          <w:rFonts w:ascii="Times New Roman" w:hAnsi="Times New Roman"/>
          <w:sz w:val="24"/>
          <w:szCs w:val="24"/>
        </w:rPr>
        <w:t>По причине</w:t>
      </w:r>
      <w:r w:rsidR="00C41589" w:rsidRPr="002A5E74">
        <w:rPr>
          <w:rFonts w:ascii="Times New Roman" w:hAnsi="Times New Roman"/>
          <w:sz w:val="24"/>
          <w:szCs w:val="24"/>
        </w:rPr>
        <w:t xml:space="preserve">, что показатели экономической эффективности деятельности МУП </w:t>
      </w:r>
      <w:r w:rsidR="002A5E74">
        <w:rPr>
          <w:rFonts w:ascii="Times New Roman" w:hAnsi="Times New Roman"/>
          <w:sz w:val="24"/>
          <w:szCs w:val="24"/>
        </w:rPr>
        <w:t>«</w:t>
      </w:r>
      <w:r w:rsidR="00C41589" w:rsidRPr="002A5E74">
        <w:rPr>
          <w:rFonts w:ascii="Times New Roman" w:hAnsi="Times New Roman"/>
          <w:sz w:val="24"/>
          <w:szCs w:val="24"/>
        </w:rPr>
        <w:t>УК КУ» на 2016</w:t>
      </w:r>
      <w:r w:rsidR="00C41589">
        <w:rPr>
          <w:rFonts w:ascii="Times New Roman" w:hAnsi="Times New Roman"/>
          <w:sz w:val="24"/>
          <w:szCs w:val="24"/>
        </w:rPr>
        <w:t>, 2017</w:t>
      </w:r>
      <w:r w:rsidR="00C41589" w:rsidRPr="00C41589">
        <w:rPr>
          <w:rFonts w:ascii="Times New Roman" w:hAnsi="Times New Roman"/>
          <w:sz w:val="24"/>
          <w:szCs w:val="24"/>
        </w:rPr>
        <w:t xml:space="preserve"> год</w:t>
      </w:r>
      <w:r w:rsidR="00C41589">
        <w:rPr>
          <w:rFonts w:ascii="Times New Roman" w:hAnsi="Times New Roman"/>
          <w:sz w:val="24"/>
          <w:szCs w:val="24"/>
        </w:rPr>
        <w:t>ы</w:t>
      </w:r>
      <w:r w:rsidR="00C41589" w:rsidRPr="00C41589">
        <w:rPr>
          <w:rFonts w:ascii="Times New Roman" w:hAnsi="Times New Roman"/>
          <w:sz w:val="24"/>
          <w:szCs w:val="24"/>
        </w:rPr>
        <w:t xml:space="preserve"> не были утверждены, сравнительный анализ проведён по аналогичным показателям в сравнении с 201</w:t>
      </w:r>
      <w:r w:rsidR="00C41589">
        <w:rPr>
          <w:rFonts w:ascii="Times New Roman" w:hAnsi="Times New Roman"/>
          <w:sz w:val="24"/>
          <w:szCs w:val="24"/>
        </w:rPr>
        <w:t>5</w:t>
      </w:r>
      <w:r w:rsidR="00C41589" w:rsidRPr="00C41589">
        <w:rPr>
          <w:rFonts w:ascii="Times New Roman" w:hAnsi="Times New Roman"/>
          <w:sz w:val="24"/>
          <w:szCs w:val="24"/>
        </w:rPr>
        <w:t xml:space="preserve"> годом</w:t>
      </w:r>
      <w:r w:rsidR="00C41589">
        <w:rPr>
          <w:rFonts w:ascii="Times New Roman" w:hAnsi="Times New Roman"/>
          <w:sz w:val="24"/>
          <w:szCs w:val="24"/>
        </w:rPr>
        <w:t>.</w:t>
      </w:r>
    </w:p>
    <w:p w:rsidR="001C7630" w:rsidRPr="00C41589" w:rsidRDefault="001C7630" w:rsidP="00C41589">
      <w:pPr>
        <w:spacing w:after="0" w:line="240" w:lineRule="auto"/>
        <w:jc w:val="both"/>
        <w:rPr>
          <w:rFonts w:ascii="Times New Roman" w:hAnsi="Times New Roman"/>
          <w:sz w:val="24"/>
          <w:szCs w:val="24"/>
        </w:rPr>
      </w:pPr>
      <w:r w:rsidRPr="00C41589">
        <w:rPr>
          <w:rFonts w:ascii="Times New Roman" w:hAnsi="Times New Roman"/>
          <w:sz w:val="24"/>
          <w:szCs w:val="24"/>
        </w:rPr>
        <w:t xml:space="preserve">    </w:t>
      </w:r>
      <w:r w:rsidR="00797181" w:rsidRPr="00C41589">
        <w:rPr>
          <w:rFonts w:ascii="Times New Roman" w:hAnsi="Times New Roman"/>
          <w:sz w:val="24"/>
          <w:szCs w:val="24"/>
        </w:rPr>
        <w:t xml:space="preserve">    </w:t>
      </w:r>
      <w:r w:rsidR="00200AB2">
        <w:rPr>
          <w:rFonts w:ascii="Times New Roman" w:hAnsi="Times New Roman"/>
          <w:sz w:val="24"/>
          <w:szCs w:val="24"/>
        </w:rPr>
        <w:t xml:space="preserve"> </w:t>
      </w:r>
      <w:r w:rsidR="00797181" w:rsidRPr="00C41589">
        <w:rPr>
          <w:rFonts w:ascii="Times New Roman" w:hAnsi="Times New Roman"/>
          <w:sz w:val="24"/>
          <w:szCs w:val="24"/>
        </w:rPr>
        <w:t xml:space="preserve"> </w:t>
      </w:r>
      <w:r w:rsidR="0088415D" w:rsidRPr="00C41589">
        <w:rPr>
          <w:rFonts w:ascii="Times New Roman" w:hAnsi="Times New Roman"/>
          <w:sz w:val="24"/>
          <w:szCs w:val="24"/>
        </w:rPr>
        <w:t>Ре</w:t>
      </w:r>
      <w:r w:rsidR="00682A89" w:rsidRPr="00C41589">
        <w:rPr>
          <w:rFonts w:ascii="Times New Roman" w:hAnsi="Times New Roman"/>
          <w:sz w:val="24"/>
          <w:szCs w:val="24"/>
        </w:rPr>
        <w:t>зультаты финансово-хозяйственной деятельности Предприятия за проверяемый период в динамике изменений к 2015 году представлены в таблице.</w:t>
      </w:r>
    </w:p>
    <w:p w:rsidR="00E26086" w:rsidRPr="00C41589" w:rsidRDefault="00AC1B6B" w:rsidP="00AC1B6B">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Style w:val="aa"/>
        <w:tblW w:w="0" w:type="auto"/>
        <w:tblLook w:val="04A0"/>
      </w:tblPr>
      <w:tblGrid>
        <w:gridCol w:w="4424"/>
        <w:gridCol w:w="1964"/>
        <w:gridCol w:w="1965"/>
        <w:gridCol w:w="2069"/>
      </w:tblGrid>
      <w:tr w:rsidR="00682A89" w:rsidTr="00AA2CCF">
        <w:tc>
          <w:tcPr>
            <w:tcW w:w="4503" w:type="dxa"/>
          </w:tcPr>
          <w:p w:rsidR="00682A89" w:rsidRPr="00652371" w:rsidRDefault="00682A89" w:rsidP="001807F3">
            <w:pPr>
              <w:jc w:val="center"/>
              <w:rPr>
                <w:rFonts w:ascii="Times New Roman" w:hAnsi="Times New Roman"/>
                <w:sz w:val="20"/>
                <w:szCs w:val="20"/>
              </w:rPr>
            </w:pPr>
            <w:r w:rsidRPr="00652371">
              <w:rPr>
                <w:rFonts w:ascii="Times New Roman" w:hAnsi="Times New Roman"/>
                <w:sz w:val="20"/>
                <w:szCs w:val="20"/>
              </w:rPr>
              <w:t>Показатель</w:t>
            </w:r>
          </w:p>
        </w:tc>
        <w:tc>
          <w:tcPr>
            <w:tcW w:w="1984" w:type="dxa"/>
          </w:tcPr>
          <w:p w:rsidR="00682A89" w:rsidRPr="00652371" w:rsidRDefault="00682A89" w:rsidP="001807F3">
            <w:pPr>
              <w:jc w:val="center"/>
              <w:rPr>
                <w:rFonts w:ascii="Times New Roman" w:hAnsi="Times New Roman"/>
                <w:sz w:val="20"/>
                <w:szCs w:val="20"/>
              </w:rPr>
            </w:pPr>
            <w:r w:rsidRPr="00652371">
              <w:rPr>
                <w:rFonts w:ascii="Times New Roman" w:hAnsi="Times New Roman"/>
                <w:sz w:val="20"/>
                <w:szCs w:val="20"/>
              </w:rPr>
              <w:t>Исполнение за 2015 год</w:t>
            </w:r>
          </w:p>
        </w:tc>
        <w:tc>
          <w:tcPr>
            <w:tcW w:w="1985" w:type="dxa"/>
          </w:tcPr>
          <w:p w:rsidR="00682A89" w:rsidRPr="00652371" w:rsidRDefault="00682A89" w:rsidP="001807F3">
            <w:pPr>
              <w:jc w:val="center"/>
              <w:rPr>
                <w:rFonts w:ascii="Times New Roman" w:hAnsi="Times New Roman"/>
                <w:sz w:val="20"/>
                <w:szCs w:val="20"/>
              </w:rPr>
            </w:pPr>
            <w:r w:rsidRPr="00652371">
              <w:rPr>
                <w:rFonts w:ascii="Times New Roman" w:hAnsi="Times New Roman"/>
                <w:sz w:val="20"/>
                <w:szCs w:val="20"/>
              </w:rPr>
              <w:t>Исполнение за 2016 год</w:t>
            </w:r>
          </w:p>
        </w:tc>
        <w:tc>
          <w:tcPr>
            <w:tcW w:w="2092" w:type="dxa"/>
          </w:tcPr>
          <w:p w:rsidR="00682A89" w:rsidRPr="00652371" w:rsidRDefault="00682A89" w:rsidP="001807F3">
            <w:pPr>
              <w:jc w:val="center"/>
              <w:rPr>
                <w:rFonts w:ascii="Times New Roman" w:hAnsi="Times New Roman"/>
                <w:sz w:val="20"/>
                <w:szCs w:val="20"/>
              </w:rPr>
            </w:pPr>
            <w:r w:rsidRPr="00652371">
              <w:rPr>
                <w:rFonts w:ascii="Times New Roman" w:hAnsi="Times New Roman"/>
                <w:sz w:val="20"/>
                <w:szCs w:val="20"/>
              </w:rPr>
              <w:t>Исполнение за первое полугодие 2017 года</w:t>
            </w:r>
          </w:p>
        </w:tc>
      </w:tr>
      <w:tr w:rsidR="009307E5" w:rsidTr="00AA2CCF">
        <w:tc>
          <w:tcPr>
            <w:tcW w:w="4503" w:type="dxa"/>
          </w:tcPr>
          <w:p w:rsidR="009307E5" w:rsidRPr="00652371" w:rsidRDefault="009307E5" w:rsidP="00AA2CCF">
            <w:pPr>
              <w:jc w:val="both"/>
              <w:rPr>
                <w:rFonts w:ascii="Times New Roman" w:hAnsi="Times New Roman"/>
                <w:b/>
                <w:sz w:val="20"/>
                <w:szCs w:val="20"/>
              </w:rPr>
            </w:pPr>
            <w:r w:rsidRPr="00652371">
              <w:rPr>
                <w:rFonts w:ascii="Times New Roman" w:hAnsi="Times New Roman"/>
                <w:b/>
                <w:sz w:val="20"/>
                <w:szCs w:val="20"/>
              </w:rPr>
              <w:t>Всего доходов, в т.ч.:</w:t>
            </w:r>
          </w:p>
        </w:tc>
        <w:tc>
          <w:tcPr>
            <w:tcW w:w="1984" w:type="dxa"/>
          </w:tcPr>
          <w:p w:rsidR="009307E5" w:rsidRPr="00652371" w:rsidRDefault="009307E5" w:rsidP="001807F3">
            <w:pPr>
              <w:jc w:val="center"/>
              <w:rPr>
                <w:rFonts w:ascii="Times New Roman" w:hAnsi="Times New Roman"/>
                <w:b/>
                <w:sz w:val="20"/>
                <w:szCs w:val="20"/>
              </w:rPr>
            </w:pPr>
            <w:r w:rsidRPr="00652371">
              <w:rPr>
                <w:rFonts w:ascii="Times New Roman" w:hAnsi="Times New Roman"/>
                <w:b/>
                <w:sz w:val="20"/>
                <w:szCs w:val="20"/>
              </w:rPr>
              <w:t>42 677,5</w:t>
            </w:r>
          </w:p>
        </w:tc>
        <w:tc>
          <w:tcPr>
            <w:tcW w:w="1985" w:type="dxa"/>
          </w:tcPr>
          <w:p w:rsidR="009307E5" w:rsidRPr="00652371" w:rsidRDefault="007834D3" w:rsidP="001807F3">
            <w:pPr>
              <w:jc w:val="center"/>
              <w:rPr>
                <w:rFonts w:ascii="Times New Roman" w:hAnsi="Times New Roman"/>
                <w:b/>
                <w:sz w:val="20"/>
                <w:szCs w:val="20"/>
              </w:rPr>
            </w:pPr>
            <w:r>
              <w:rPr>
                <w:rFonts w:ascii="Times New Roman" w:hAnsi="Times New Roman"/>
                <w:b/>
                <w:sz w:val="20"/>
                <w:szCs w:val="20"/>
              </w:rPr>
              <w:t>39</w:t>
            </w:r>
            <w:r w:rsidR="002959D5">
              <w:rPr>
                <w:rFonts w:ascii="Times New Roman" w:hAnsi="Times New Roman"/>
                <w:b/>
                <w:sz w:val="20"/>
                <w:szCs w:val="20"/>
              </w:rPr>
              <w:t xml:space="preserve"> </w:t>
            </w:r>
            <w:r>
              <w:rPr>
                <w:rFonts w:ascii="Times New Roman" w:hAnsi="Times New Roman"/>
                <w:b/>
                <w:sz w:val="20"/>
                <w:szCs w:val="20"/>
              </w:rPr>
              <w:t>121,4</w:t>
            </w:r>
          </w:p>
        </w:tc>
        <w:tc>
          <w:tcPr>
            <w:tcW w:w="2092" w:type="dxa"/>
          </w:tcPr>
          <w:p w:rsidR="009307E5" w:rsidRPr="00652371" w:rsidRDefault="009307E5" w:rsidP="0088415D">
            <w:pPr>
              <w:jc w:val="center"/>
              <w:rPr>
                <w:rFonts w:ascii="Times New Roman" w:hAnsi="Times New Roman"/>
                <w:b/>
                <w:sz w:val="20"/>
                <w:szCs w:val="20"/>
              </w:rPr>
            </w:pPr>
            <w:r>
              <w:rPr>
                <w:rFonts w:ascii="Times New Roman" w:hAnsi="Times New Roman"/>
                <w:b/>
                <w:sz w:val="20"/>
                <w:szCs w:val="20"/>
              </w:rPr>
              <w:t>22</w:t>
            </w:r>
            <w:r w:rsidR="002959D5">
              <w:rPr>
                <w:rFonts w:ascii="Times New Roman" w:hAnsi="Times New Roman"/>
                <w:b/>
                <w:sz w:val="20"/>
                <w:szCs w:val="20"/>
              </w:rPr>
              <w:t xml:space="preserve"> </w:t>
            </w:r>
            <w:r>
              <w:rPr>
                <w:rFonts w:ascii="Times New Roman" w:hAnsi="Times New Roman"/>
                <w:b/>
                <w:sz w:val="20"/>
                <w:szCs w:val="20"/>
              </w:rPr>
              <w:t>873,4</w:t>
            </w:r>
          </w:p>
        </w:tc>
      </w:tr>
      <w:tr w:rsidR="009307E5" w:rsidTr="00AA2CCF">
        <w:tc>
          <w:tcPr>
            <w:tcW w:w="4503" w:type="dxa"/>
          </w:tcPr>
          <w:p w:rsidR="009307E5" w:rsidRPr="00652371" w:rsidRDefault="009307E5" w:rsidP="00D80CDF">
            <w:pPr>
              <w:jc w:val="both"/>
              <w:rPr>
                <w:rFonts w:ascii="Times New Roman" w:hAnsi="Times New Roman"/>
                <w:sz w:val="20"/>
                <w:szCs w:val="20"/>
              </w:rPr>
            </w:pPr>
            <w:r w:rsidRPr="00652371">
              <w:rPr>
                <w:rFonts w:ascii="Times New Roman" w:hAnsi="Times New Roman"/>
                <w:sz w:val="20"/>
                <w:szCs w:val="20"/>
              </w:rPr>
              <w:t>оказание коммунальных услуг (электроснаб., водоснаб. п. Заярск)</w:t>
            </w:r>
          </w:p>
        </w:tc>
        <w:tc>
          <w:tcPr>
            <w:tcW w:w="1984" w:type="dxa"/>
          </w:tcPr>
          <w:p w:rsidR="009307E5" w:rsidRPr="00652371" w:rsidRDefault="009307E5" w:rsidP="001807F3">
            <w:pPr>
              <w:jc w:val="center"/>
              <w:rPr>
                <w:rFonts w:ascii="Times New Roman" w:hAnsi="Times New Roman"/>
                <w:sz w:val="20"/>
                <w:szCs w:val="20"/>
              </w:rPr>
            </w:pPr>
            <w:r w:rsidRPr="00652371">
              <w:rPr>
                <w:rFonts w:ascii="Times New Roman" w:hAnsi="Times New Roman"/>
                <w:sz w:val="20"/>
                <w:szCs w:val="20"/>
              </w:rPr>
              <w:t>247,8</w:t>
            </w: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3</w:t>
            </w:r>
            <w:r w:rsidR="002959D5">
              <w:rPr>
                <w:rFonts w:ascii="Times New Roman" w:hAnsi="Times New Roman"/>
                <w:sz w:val="20"/>
                <w:szCs w:val="20"/>
              </w:rPr>
              <w:t xml:space="preserve"> </w:t>
            </w:r>
            <w:r>
              <w:rPr>
                <w:rFonts w:ascii="Times New Roman" w:hAnsi="Times New Roman"/>
                <w:sz w:val="20"/>
                <w:szCs w:val="20"/>
              </w:rPr>
              <w:t>101,2</w:t>
            </w: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169,2</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оказание услуг водоснабжения (прочим потребителям)</w:t>
            </w:r>
          </w:p>
        </w:tc>
        <w:tc>
          <w:tcPr>
            <w:tcW w:w="1984" w:type="dxa"/>
          </w:tcPr>
          <w:p w:rsidR="009307E5" w:rsidRPr="00652371" w:rsidRDefault="009307E5" w:rsidP="001807F3">
            <w:pPr>
              <w:jc w:val="center"/>
              <w:rPr>
                <w:rFonts w:ascii="Times New Roman" w:hAnsi="Times New Roman"/>
                <w:sz w:val="20"/>
                <w:szCs w:val="20"/>
              </w:rPr>
            </w:pPr>
            <w:r w:rsidRPr="00652371">
              <w:rPr>
                <w:rFonts w:ascii="Times New Roman" w:hAnsi="Times New Roman"/>
                <w:sz w:val="20"/>
                <w:szCs w:val="20"/>
              </w:rPr>
              <w:t>31 215,6</w:t>
            </w: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28927,2</w:t>
            </w: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18</w:t>
            </w:r>
            <w:r w:rsidR="002959D5">
              <w:rPr>
                <w:rFonts w:ascii="Times New Roman" w:hAnsi="Times New Roman"/>
                <w:sz w:val="20"/>
                <w:szCs w:val="20"/>
              </w:rPr>
              <w:t xml:space="preserve"> </w:t>
            </w:r>
            <w:r>
              <w:rPr>
                <w:rFonts w:ascii="Times New Roman" w:hAnsi="Times New Roman"/>
                <w:sz w:val="20"/>
                <w:szCs w:val="20"/>
              </w:rPr>
              <w:t>303,5</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теплоснабжение п.Семигорск</w:t>
            </w:r>
          </w:p>
        </w:tc>
        <w:tc>
          <w:tcPr>
            <w:tcW w:w="1984" w:type="dxa"/>
          </w:tcPr>
          <w:p w:rsidR="009307E5" w:rsidRPr="00652371" w:rsidRDefault="009307E5" w:rsidP="001807F3">
            <w:pPr>
              <w:jc w:val="center"/>
              <w:rPr>
                <w:rFonts w:ascii="Times New Roman" w:hAnsi="Times New Roman"/>
                <w:sz w:val="20"/>
                <w:szCs w:val="20"/>
              </w:rPr>
            </w:pP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160,2</w:t>
            </w: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300,4</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оказание коммунальных услуг (водоснабжение, водоотведение п. Шестаково)</w:t>
            </w:r>
          </w:p>
        </w:tc>
        <w:tc>
          <w:tcPr>
            <w:tcW w:w="1984" w:type="dxa"/>
          </w:tcPr>
          <w:p w:rsidR="009307E5" w:rsidRPr="00652371" w:rsidRDefault="009307E5" w:rsidP="001807F3">
            <w:pPr>
              <w:jc w:val="center"/>
              <w:rPr>
                <w:rFonts w:ascii="Times New Roman" w:hAnsi="Times New Roman"/>
                <w:sz w:val="20"/>
                <w:szCs w:val="20"/>
              </w:rPr>
            </w:pP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205,2</w:t>
            </w: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116</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захоронение (утилизация) ТБО</w:t>
            </w:r>
          </w:p>
        </w:tc>
        <w:tc>
          <w:tcPr>
            <w:tcW w:w="1984" w:type="dxa"/>
          </w:tcPr>
          <w:p w:rsidR="009307E5" w:rsidRPr="00652371" w:rsidRDefault="009307E5" w:rsidP="001807F3">
            <w:pPr>
              <w:jc w:val="center"/>
              <w:rPr>
                <w:rFonts w:ascii="Times New Roman" w:hAnsi="Times New Roman"/>
                <w:sz w:val="20"/>
                <w:szCs w:val="20"/>
              </w:rPr>
            </w:pPr>
            <w:r w:rsidRPr="00652371">
              <w:rPr>
                <w:rFonts w:ascii="Times New Roman" w:hAnsi="Times New Roman"/>
                <w:sz w:val="20"/>
                <w:szCs w:val="20"/>
              </w:rPr>
              <w:t>4 638,5</w:t>
            </w: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4</w:t>
            </w:r>
            <w:r w:rsidR="002959D5">
              <w:rPr>
                <w:rFonts w:ascii="Times New Roman" w:hAnsi="Times New Roman"/>
                <w:sz w:val="20"/>
                <w:szCs w:val="20"/>
              </w:rPr>
              <w:t xml:space="preserve"> </w:t>
            </w:r>
            <w:r>
              <w:rPr>
                <w:rFonts w:ascii="Times New Roman" w:hAnsi="Times New Roman"/>
                <w:sz w:val="20"/>
                <w:szCs w:val="20"/>
              </w:rPr>
              <w:t>782,9</w:t>
            </w: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2</w:t>
            </w:r>
            <w:r w:rsidR="002959D5">
              <w:rPr>
                <w:rFonts w:ascii="Times New Roman" w:hAnsi="Times New Roman"/>
                <w:sz w:val="20"/>
                <w:szCs w:val="20"/>
              </w:rPr>
              <w:t xml:space="preserve"> </w:t>
            </w:r>
            <w:r>
              <w:rPr>
                <w:rFonts w:ascii="Times New Roman" w:hAnsi="Times New Roman"/>
                <w:sz w:val="20"/>
                <w:szCs w:val="20"/>
              </w:rPr>
              <w:t>326,6</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Компенсация недополученных доходов</w:t>
            </w:r>
          </w:p>
        </w:tc>
        <w:tc>
          <w:tcPr>
            <w:tcW w:w="1984" w:type="dxa"/>
          </w:tcPr>
          <w:p w:rsidR="009307E5" w:rsidRPr="00652371" w:rsidRDefault="009307E5" w:rsidP="001807F3">
            <w:pPr>
              <w:jc w:val="center"/>
              <w:rPr>
                <w:rFonts w:ascii="Times New Roman" w:hAnsi="Times New Roman"/>
                <w:sz w:val="20"/>
                <w:szCs w:val="20"/>
              </w:rPr>
            </w:pPr>
            <w:r w:rsidRPr="00652371">
              <w:rPr>
                <w:rFonts w:ascii="Times New Roman" w:hAnsi="Times New Roman"/>
                <w:sz w:val="20"/>
                <w:szCs w:val="20"/>
              </w:rPr>
              <w:t>2 844,1</w:t>
            </w:r>
          </w:p>
        </w:tc>
        <w:tc>
          <w:tcPr>
            <w:tcW w:w="1985" w:type="dxa"/>
          </w:tcPr>
          <w:p w:rsidR="009307E5" w:rsidRPr="00652371" w:rsidRDefault="009307E5" w:rsidP="001807F3">
            <w:pPr>
              <w:jc w:val="center"/>
              <w:rPr>
                <w:rFonts w:ascii="Times New Roman" w:hAnsi="Times New Roman"/>
                <w:sz w:val="20"/>
                <w:szCs w:val="20"/>
              </w:rPr>
            </w:pPr>
          </w:p>
        </w:tc>
        <w:tc>
          <w:tcPr>
            <w:tcW w:w="2092" w:type="dxa"/>
          </w:tcPr>
          <w:p w:rsidR="009307E5" w:rsidRPr="00652371" w:rsidRDefault="009307E5" w:rsidP="0088415D">
            <w:pPr>
              <w:jc w:val="center"/>
              <w:rPr>
                <w:rFonts w:ascii="Times New Roman" w:hAnsi="Times New Roman"/>
                <w:sz w:val="20"/>
                <w:szCs w:val="20"/>
              </w:rPr>
            </w:pPr>
            <w:r>
              <w:rPr>
                <w:rFonts w:ascii="Times New Roman" w:hAnsi="Times New Roman"/>
                <w:sz w:val="20"/>
                <w:szCs w:val="20"/>
              </w:rPr>
              <w:t>1</w:t>
            </w:r>
            <w:r w:rsidR="002959D5">
              <w:rPr>
                <w:rFonts w:ascii="Times New Roman" w:hAnsi="Times New Roman"/>
                <w:sz w:val="20"/>
                <w:szCs w:val="20"/>
              </w:rPr>
              <w:t xml:space="preserve"> </w:t>
            </w:r>
            <w:r>
              <w:rPr>
                <w:rFonts w:ascii="Times New Roman" w:hAnsi="Times New Roman"/>
                <w:sz w:val="20"/>
                <w:szCs w:val="20"/>
              </w:rPr>
              <w:t>175,3</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Прочие доходы</w:t>
            </w:r>
          </w:p>
        </w:tc>
        <w:tc>
          <w:tcPr>
            <w:tcW w:w="1984" w:type="dxa"/>
          </w:tcPr>
          <w:p w:rsidR="009307E5" w:rsidRPr="00652371" w:rsidRDefault="009307E5" w:rsidP="001807F3">
            <w:pPr>
              <w:jc w:val="center"/>
              <w:rPr>
                <w:rFonts w:ascii="Times New Roman" w:hAnsi="Times New Roman"/>
                <w:sz w:val="20"/>
                <w:szCs w:val="20"/>
              </w:rPr>
            </w:pPr>
            <w:r w:rsidRPr="00652371">
              <w:rPr>
                <w:rFonts w:ascii="Times New Roman" w:hAnsi="Times New Roman"/>
                <w:sz w:val="20"/>
                <w:szCs w:val="20"/>
              </w:rPr>
              <w:t>3</w:t>
            </w:r>
            <w:r w:rsidR="002959D5">
              <w:rPr>
                <w:rFonts w:ascii="Times New Roman" w:hAnsi="Times New Roman"/>
                <w:sz w:val="20"/>
                <w:szCs w:val="20"/>
              </w:rPr>
              <w:t xml:space="preserve"> </w:t>
            </w:r>
            <w:r w:rsidRPr="00652371">
              <w:rPr>
                <w:rFonts w:ascii="Times New Roman" w:hAnsi="Times New Roman"/>
                <w:sz w:val="20"/>
                <w:szCs w:val="20"/>
              </w:rPr>
              <w:t>731,5</w:t>
            </w:r>
          </w:p>
        </w:tc>
        <w:tc>
          <w:tcPr>
            <w:tcW w:w="1985" w:type="dxa"/>
          </w:tcPr>
          <w:p w:rsidR="009307E5" w:rsidRPr="00652371" w:rsidRDefault="009307E5" w:rsidP="001807F3">
            <w:pPr>
              <w:jc w:val="center"/>
              <w:rPr>
                <w:rFonts w:ascii="Times New Roman" w:hAnsi="Times New Roman"/>
                <w:sz w:val="20"/>
                <w:szCs w:val="20"/>
              </w:rPr>
            </w:pPr>
            <w:r>
              <w:rPr>
                <w:rFonts w:ascii="Times New Roman" w:hAnsi="Times New Roman"/>
                <w:sz w:val="20"/>
                <w:szCs w:val="20"/>
              </w:rPr>
              <w:t>1</w:t>
            </w:r>
            <w:r w:rsidR="002959D5">
              <w:rPr>
                <w:rFonts w:ascii="Times New Roman" w:hAnsi="Times New Roman"/>
                <w:sz w:val="20"/>
                <w:szCs w:val="20"/>
              </w:rPr>
              <w:t xml:space="preserve"> </w:t>
            </w:r>
            <w:r>
              <w:rPr>
                <w:rFonts w:ascii="Times New Roman" w:hAnsi="Times New Roman"/>
                <w:sz w:val="20"/>
                <w:szCs w:val="20"/>
              </w:rPr>
              <w:t>944,7</w:t>
            </w:r>
          </w:p>
        </w:tc>
        <w:tc>
          <w:tcPr>
            <w:tcW w:w="2092" w:type="dxa"/>
          </w:tcPr>
          <w:p w:rsidR="009307E5" w:rsidRDefault="009307E5" w:rsidP="0088415D">
            <w:pPr>
              <w:jc w:val="center"/>
              <w:rPr>
                <w:rFonts w:ascii="Times New Roman" w:hAnsi="Times New Roman"/>
                <w:sz w:val="20"/>
                <w:szCs w:val="20"/>
              </w:rPr>
            </w:pPr>
            <w:r>
              <w:rPr>
                <w:rFonts w:ascii="Times New Roman" w:hAnsi="Times New Roman"/>
                <w:sz w:val="20"/>
                <w:szCs w:val="20"/>
              </w:rPr>
              <w:t>482,4</w:t>
            </w:r>
          </w:p>
          <w:p w:rsidR="009307E5" w:rsidRPr="00652371" w:rsidRDefault="009307E5" w:rsidP="0088415D">
            <w:pPr>
              <w:jc w:val="center"/>
              <w:rPr>
                <w:rFonts w:ascii="Times New Roman" w:hAnsi="Times New Roman"/>
                <w:sz w:val="20"/>
                <w:szCs w:val="20"/>
              </w:rPr>
            </w:pPr>
          </w:p>
        </w:tc>
      </w:tr>
      <w:tr w:rsidR="009307E5" w:rsidTr="00AA2CCF">
        <w:tc>
          <w:tcPr>
            <w:tcW w:w="4503" w:type="dxa"/>
          </w:tcPr>
          <w:p w:rsidR="009307E5" w:rsidRPr="00652371" w:rsidRDefault="009307E5" w:rsidP="00AA2CCF">
            <w:pPr>
              <w:jc w:val="both"/>
              <w:rPr>
                <w:rFonts w:ascii="Times New Roman" w:hAnsi="Times New Roman"/>
                <w:b/>
                <w:sz w:val="20"/>
                <w:szCs w:val="20"/>
              </w:rPr>
            </w:pPr>
            <w:r w:rsidRPr="00652371">
              <w:rPr>
                <w:rFonts w:ascii="Times New Roman" w:hAnsi="Times New Roman"/>
                <w:b/>
                <w:sz w:val="20"/>
                <w:szCs w:val="20"/>
              </w:rPr>
              <w:t>Расходы, в т.ч.:</w:t>
            </w:r>
          </w:p>
        </w:tc>
        <w:tc>
          <w:tcPr>
            <w:tcW w:w="1984" w:type="dxa"/>
          </w:tcPr>
          <w:p w:rsidR="009307E5" w:rsidRPr="00652371" w:rsidRDefault="009307E5" w:rsidP="00570567">
            <w:pPr>
              <w:jc w:val="center"/>
              <w:rPr>
                <w:rFonts w:ascii="Times New Roman" w:hAnsi="Times New Roman"/>
                <w:b/>
                <w:sz w:val="20"/>
                <w:szCs w:val="20"/>
              </w:rPr>
            </w:pPr>
            <w:r w:rsidRPr="00652371">
              <w:rPr>
                <w:rFonts w:ascii="Times New Roman" w:hAnsi="Times New Roman"/>
                <w:b/>
                <w:sz w:val="20"/>
                <w:szCs w:val="20"/>
              </w:rPr>
              <w:t>41 954,0</w:t>
            </w:r>
          </w:p>
        </w:tc>
        <w:tc>
          <w:tcPr>
            <w:tcW w:w="1985" w:type="dxa"/>
          </w:tcPr>
          <w:p w:rsidR="009307E5" w:rsidRPr="00652371" w:rsidRDefault="00570567" w:rsidP="00570567">
            <w:pPr>
              <w:jc w:val="center"/>
              <w:rPr>
                <w:rFonts w:ascii="Times New Roman" w:hAnsi="Times New Roman"/>
                <w:b/>
                <w:sz w:val="20"/>
                <w:szCs w:val="20"/>
              </w:rPr>
            </w:pPr>
            <w:r>
              <w:rPr>
                <w:rFonts w:ascii="Times New Roman" w:hAnsi="Times New Roman"/>
                <w:b/>
                <w:sz w:val="20"/>
                <w:szCs w:val="20"/>
              </w:rPr>
              <w:t>42</w:t>
            </w:r>
            <w:r w:rsidR="002959D5">
              <w:rPr>
                <w:rFonts w:ascii="Times New Roman" w:hAnsi="Times New Roman"/>
                <w:b/>
                <w:sz w:val="20"/>
                <w:szCs w:val="20"/>
              </w:rPr>
              <w:t xml:space="preserve"> </w:t>
            </w:r>
            <w:r>
              <w:rPr>
                <w:rFonts w:ascii="Times New Roman" w:hAnsi="Times New Roman"/>
                <w:b/>
                <w:sz w:val="20"/>
                <w:szCs w:val="20"/>
              </w:rPr>
              <w:t>736,3</w:t>
            </w:r>
          </w:p>
        </w:tc>
        <w:tc>
          <w:tcPr>
            <w:tcW w:w="2092" w:type="dxa"/>
          </w:tcPr>
          <w:p w:rsidR="009307E5" w:rsidRPr="00652371" w:rsidRDefault="009307E5" w:rsidP="00570567">
            <w:pPr>
              <w:jc w:val="center"/>
              <w:rPr>
                <w:rFonts w:ascii="Times New Roman" w:hAnsi="Times New Roman"/>
                <w:b/>
                <w:sz w:val="20"/>
                <w:szCs w:val="20"/>
              </w:rPr>
            </w:pPr>
            <w:r>
              <w:rPr>
                <w:rFonts w:ascii="Times New Roman" w:hAnsi="Times New Roman"/>
                <w:b/>
                <w:sz w:val="20"/>
                <w:szCs w:val="20"/>
              </w:rPr>
              <w:t>21</w:t>
            </w:r>
            <w:r w:rsidR="002959D5">
              <w:rPr>
                <w:rFonts w:ascii="Times New Roman" w:hAnsi="Times New Roman"/>
                <w:b/>
                <w:sz w:val="20"/>
                <w:szCs w:val="20"/>
              </w:rPr>
              <w:t xml:space="preserve"> </w:t>
            </w:r>
            <w:r>
              <w:rPr>
                <w:rFonts w:ascii="Times New Roman" w:hAnsi="Times New Roman"/>
                <w:b/>
                <w:sz w:val="20"/>
                <w:szCs w:val="20"/>
              </w:rPr>
              <w:t>721,1</w:t>
            </w:r>
          </w:p>
        </w:tc>
      </w:tr>
      <w:tr w:rsidR="009307E5" w:rsidTr="00AA2CCF">
        <w:tc>
          <w:tcPr>
            <w:tcW w:w="4503" w:type="dxa"/>
          </w:tcPr>
          <w:p w:rsidR="009307E5" w:rsidRPr="00652371" w:rsidRDefault="009307E5" w:rsidP="001807F3">
            <w:pPr>
              <w:jc w:val="both"/>
              <w:rPr>
                <w:rFonts w:ascii="Times New Roman" w:hAnsi="Times New Roman"/>
                <w:sz w:val="20"/>
                <w:szCs w:val="20"/>
              </w:rPr>
            </w:pPr>
            <w:r w:rsidRPr="00652371">
              <w:rPr>
                <w:rFonts w:ascii="Times New Roman" w:hAnsi="Times New Roman"/>
                <w:sz w:val="20"/>
                <w:szCs w:val="20"/>
              </w:rPr>
              <w:t>оказание коммунальных услуг (электроснаб., водоснаб. п. Заярск)</w:t>
            </w:r>
          </w:p>
        </w:tc>
        <w:tc>
          <w:tcPr>
            <w:tcW w:w="1984"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2 594,7</w:t>
            </w: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3</w:t>
            </w:r>
            <w:r w:rsidR="002959D5">
              <w:rPr>
                <w:rFonts w:ascii="Times New Roman" w:hAnsi="Times New Roman"/>
                <w:sz w:val="20"/>
                <w:szCs w:val="20"/>
              </w:rPr>
              <w:t xml:space="preserve"> </w:t>
            </w:r>
            <w:r>
              <w:rPr>
                <w:rFonts w:ascii="Times New Roman" w:hAnsi="Times New Roman"/>
                <w:sz w:val="20"/>
                <w:szCs w:val="20"/>
              </w:rPr>
              <w:t>022,8</w:t>
            </w:r>
          </w:p>
        </w:tc>
        <w:tc>
          <w:tcPr>
            <w:tcW w:w="2092" w:type="dxa"/>
          </w:tcPr>
          <w:p w:rsidR="009307E5" w:rsidRPr="00652371" w:rsidRDefault="009307E5" w:rsidP="00570567">
            <w:pPr>
              <w:jc w:val="center"/>
              <w:rPr>
                <w:rFonts w:ascii="Times New Roman" w:hAnsi="Times New Roman"/>
                <w:sz w:val="20"/>
                <w:szCs w:val="20"/>
              </w:rPr>
            </w:pPr>
            <w:r>
              <w:rPr>
                <w:rFonts w:ascii="Times New Roman" w:hAnsi="Times New Roman"/>
                <w:sz w:val="20"/>
                <w:szCs w:val="20"/>
              </w:rPr>
              <w:t>1</w:t>
            </w:r>
            <w:r w:rsidR="002959D5">
              <w:rPr>
                <w:rFonts w:ascii="Times New Roman" w:hAnsi="Times New Roman"/>
                <w:sz w:val="20"/>
                <w:szCs w:val="20"/>
              </w:rPr>
              <w:t xml:space="preserve"> </w:t>
            </w:r>
            <w:r>
              <w:rPr>
                <w:rFonts w:ascii="Times New Roman" w:hAnsi="Times New Roman"/>
                <w:sz w:val="20"/>
                <w:szCs w:val="20"/>
              </w:rPr>
              <w:t>028,0</w:t>
            </w:r>
          </w:p>
        </w:tc>
      </w:tr>
      <w:tr w:rsidR="009307E5" w:rsidTr="00AA2CCF">
        <w:tc>
          <w:tcPr>
            <w:tcW w:w="4503" w:type="dxa"/>
          </w:tcPr>
          <w:p w:rsidR="009307E5" w:rsidRPr="00652371" w:rsidRDefault="009307E5" w:rsidP="001807F3">
            <w:pPr>
              <w:jc w:val="both"/>
              <w:rPr>
                <w:rFonts w:ascii="Times New Roman" w:hAnsi="Times New Roman"/>
                <w:sz w:val="20"/>
                <w:szCs w:val="20"/>
              </w:rPr>
            </w:pPr>
            <w:r w:rsidRPr="00652371">
              <w:rPr>
                <w:rFonts w:ascii="Times New Roman" w:hAnsi="Times New Roman"/>
                <w:sz w:val="20"/>
                <w:szCs w:val="20"/>
              </w:rPr>
              <w:t>оказание услуг водоснабжения (прочим потребителям)</w:t>
            </w:r>
          </w:p>
        </w:tc>
        <w:tc>
          <w:tcPr>
            <w:tcW w:w="1984"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33 652,3</w:t>
            </w:r>
          </w:p>
        </w:tc>
        <w:tc>
          <w:tcPr>
            <w:tcW w:w="1985" w:type="dxa"/>
          </w:tcPr>
          <w:p w:rsidR="009307E5" w:rsidRPr="00652371" w:rsidRDefault="00B312C2" w:rsidP="00570567">
            <w:pPr>
              <w:jc w:val="center"/>
              <w:rPr>
                <w:rFonts w:ascii="Times New Roman" w:hAnsi="Times New Roman"/>
                <w:sz w:val="20"/>
                <w:szCs w:val="20"/>
              </w:rPr>
            </w:pPr>
            <w:r>
              <w:rPr>
                <w:rFonts w:ascii="Times New Roman" w:hAnsi="Times New Roman"/>
                <w:sz w:val="20"/>
                <w:szCs w:val="20"/>
              </w:rPr>
              <w:t>30 545,2</w:t>
            </w:r>
          </w:p>
        </w:tc>
        <w:tc>
          <w:tcPr>
            <w:tcW w:w="2092"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15 434,5</w:t>
            </w:r>
          </w:p>
        </w:tc>
      </w:tr>
      <w:tr w:rsidR="009307E5" w:rsidTr="00AA2CCF">
        <w:tc>
          <w:tcPr>
            <w:tcW w:w="4503" w:type="dxa"/>
          </w:tcPr>
          <w:p w:rsidR="009307E5" w:rsidRPr="00652371" w:rsidRDefault="009307E5" w:rsidP="001807F3">
            <w:pPr>
              <w:jc w:val="both"/>
              <w:rPr>
                <w:rFonts w:ascii="Times New Roman" w:hAnsi="Times New Roman"/>
                <w:sz w:val="20"/>
                <w:szCs w:val="20"/>
              </w:rPr>
            </w:pPr>
            <w:r w:rsidRPr="00652371">
              <w:rPr>
                <w:rFonts w:ascii="Times New Roman" w:hAnsi="Times New Roman"/>
                <w:sz w:val="20"/>
                <w:szCs w:val="20"/>
              </w:rPr>
              <w:t>теплоснабжение п.Семигорск</w:t>
            </w:r>
          </w:p>
        </w:tc>
        <w:tc>
          <w:tcPr>
            <w:tcW w:w="1984" w:type="dxa"/>
          </w:tcPr>
          <w:p w:rsidR="009307E5" w:rsidRPr="00652371" w:rsidRDefault="009307E5" w:rsidP="00570567">
            <w:pPr>
              <w:jc w:val="center"/>
              <w:rPr>
                <w:rFonts w:ascii="Times New Roman" w:hAnsi="Times New Roman"/>
                <w:sz w:val="20"/>
                <w:szCs w:val="20"/>
              </w:rPr>
            </w:pP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1</w:t>
            </w:r>
            <w:r w:rsidR="002959D5">
              <w:rPr>
                <w:rFonts w:ascii="Times New Roman" w:hAnsi="Times New Roman"/>
                <w:sz w:val="20"/>
                <w:szCs w:val="20"/>
              </w:rPr>
              <w:t xml:space="preserve"> </w:t>
            </w:r>
            <w:r>
              <w:rPr>
                <w:rFonts w:ascii="Times New Roman" w:hAnsi="Times New Roman"/>
                <w:sz w:val="20"/>
                <w:szCs w:val="20"/>
              </w:rPr>
              <w:t>470,8</w:t>
            </w:r>
          </w:p>
        </w:tc>
        <w:tc>
          <w:tcPr>
            <w:tcW w:w="2092" w:type="dxa"/>
          </w:tcPr>
          <w:p w:rsidR="009307E5" w:rsidRPr="00652371" w:rsidRDefault="009307E5" w:rsidP="00570567">
            <w:pPr>
              <w:jc w:val="center"/>
              <w:rPr>
                <w:rFonts w:ascii="Times New Roman" w:hAnsi="Times New Roman"/>
                <w:sz w:val="20"/>
                <w:szCs w:val="20"/>
              </w:rPr>
            </w:pPr>
            <w:r>
              <w:rPr>
                <w:rFonts w:ascii="Times New Roman" w:hAnsi="Times New Roman"/>
                <w:sz w:val="20"/>
                <w:szCs w:val="20"/>
              </w:rPr>
              <w:t>2</w:t>
            </w:r>
            <w:r w:rsidR="002959D5">
              <w:rPr>
                <w:rFonts w:ascii="Times New Roman" w:hAnsi="Times New Roman"/>
                <w:sz w:val="20"/>
                <w:szCs w:val="20"/>
              </w:rPr>
              <w:t xml:space="preserve"> </w:t>
            </w:r>
            <w:r>
              <w:rPr>
                <w:rFonts w:ascii="Times New Roman" w:hAnsi="Times New Roman"/>
                <w:sz w:val="20"/>
                <w:szCs w:val="20"/>
              </w:rPr>
              <w:t>063,2</w:t>
            </w:r>
          </w:p>
        </w:tc>
      </w:tr>
      <w:tr w:rsidR="009307E5" w:rsidTr="00AA2CCF">
        <w:tc>
          <w:tcPr>
            <w:tcW w:w="4503" w:type="dxa"/>
          </w:tcPr>
          <w:p w:rsidR="009307E5" w:rsidRPr="00652371" w:rsidRDefault="009307E5" w:rsidP="001807F3">
            <w:pPr>
              <w:jc w:val="both"/>
              <w:rPr>
                <w:rFonts w:ascii="Times New Roman" w:hAnsi="Times New Roman"/>
                <w:sz w:val="20"/>
                <w:szCs w:val="20"/>
              </w:rPr>
            </w:pPr>
            <w:r w:rsidRPr="00652371">
              <w:rPr>
                <w:rFonts w:ascii="Times New Roman" w:hAnsi="Times New Roman"/>
                <w:sz w:val="20"/>
                <w:szCs w:val="20"/>
              </w:rPr>
              <w:t>оказание коммунальных услуг (водоснабжение, водоотведение п. Шестаково)</w:t>
            </w:r>
          </w:p>
        </w:tc>
        <w:tc>
          <w:tcPr>
            <w:tcW w:w="1984" w:type="dxa"/>
          </w:tcPr>
          <w:p w:rsidR="009307E5" w:rsidRPr="00652371" w:rsidRDefault="009307E5" w:rsidP="00570567">
            <w:pPr>
              <w:jc w:val="center"/>
              <w:rPr>
                <w:rFonts w:ascii="Times New Roman" w:hAnsi="Times New Roman"/>
                <w:sz w:val="20"/>
                <w:szCs w:val="20"/>
              </w:rPr>
            </w:pP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205,2</w:t>
            </w:r>
          </w:p>
        </w:tc>
        <w:tc>
          <w:tcPr>
            <w:tcW w:w="2092" w:type="dxa"/>
          </w:tcPr>
          <w:p w:rsidR="009307E5" w:rsidRPr="00652371" w:rsidRDefault="009307E5" w:rsidP="00570567">
            <w:pPr>
              <w:jc w:val="center"/>
              <w:rPr>
                <w:rFonts w:ascii="Times New Roman" w:hAnsi="Times New Roman"/>
                <w:sz w:val="20"/>
                <w:szCs w:val="20"/>
              </w:rPr>
            </w:pPr>
            <w:r>
              <w:rPr>
                <w:rFonts w:ascii="Times New Roman" w:hAnsi="Times New Roman"/>
                <w:sz w:val="20"/>
                <w:szCs w:val="20"/>
              </w:rPr>
              <w:t>116</w:t>
            </w:r>
          </w:p>
        </w:tc>
      </w:tr>
      <w:tr w:rsidR="009307E5" w:rsidTr="00AA2CCF">
        <w:tc>
          <w:tcPr>
            <w:tcW w:w="4503" w:type="dxa"/>
          </w:tcPr>
          <w:p w:rsidR="009307E5" w:rsidRPr="00652371" w:rsidRDefault="009307E5" w:rsidP="001807F3">
            <w:pPr>
              <w:jc w:val="both"/>
              <w:rPr>
                <w:rFonts w:ascii="Times New Roman" w:hAnsi="Times New Roman"/>
                <w:sz w:val="20"/>
                <w:szCs w:val="20"/>
              </w:rPr>
            </w:pPr>
            <w:r w:rsidRPr="00652371">
              <w:rPr>
                <w:rFonts w:ascii="Times New Roman" w:hAnsi="Times New Roman"/>
                <w:sz w:val="20"/>
                <w:szCs w:val="20"/>
              </w:rPr>
              <w:lastRenderedPageBreak/>
              <w:t>захоронение (утилизация) ТБО</w:t>
            </w:r>
          </w:p>
        </w:tc>
        <w:tc>
          <w:tcPr>
            <w:tcW w:w="1984"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4 904,5</w:t>
            </w: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7</w:t>
            </w:r>
            <w:r w:rsidR="002959D5">
              <w:rPr>
                <w:rFonts w:ascii="Times New Roman" w:hAnsi="Times New Roman"/>
                <w:sz w:val="20"/>
                <w:szCs w:val="20"/>
              </w:rPr>
              <w:t xml:space="preserve"> </w:t>
            </w:r>
            <w:r>
              <w:rPr>
                <w:rFonts w:ascii="Times New Roman" w:hAnsi="Times New Roman"/>
                <w:sz w:val="20"/>
                <w:szCs w:val="20"/>
              </w:rPr>
              <w:t>221,3</w:t>
            </w:r>
          </w:p>
        </w:tc>
        <w:tc>
          <w:tcPr>
            <w:tcW w:w="2092" w:type="dxa"/>
          </w:tcPr>
          <w:p w:rsidR="009307E5" w:rsidRPr="00652371" w:rsidRDefault="009307E5" w:rsidP="00570567">
            <w:pPr>
              <w:jc w:val="center"/>
              <w:rPr>
                <w:rFonts w:ascii="Times New Roman" w:hAnsi="Times New Roman"/>
                <w:sz w:val="20"/>
                <w:szCs w:val="20"/>
              </w:rPr>
            </w:pPr>
            <w:r>
              <w:rPr>
                <w:rFonts w:ascii="Times New Roman" w:hAnsi="Times New Roman"/>
                <w:sz w:val="20"/>
                <w:szCs w:val="20"/>
              </w:rPr>
              <w:t>2</w:t>
            </w:r>
            <w:r w:rsidR="002959D5">
              <w:rPr>
                <w:rFonts w:ascii="Times New Roman" w:hAnsi="Times New Roman"/>
                <w:sz w:val="20"/>
                <w:szCs w:val="20"/>
              </w:rPr>
              <w:t xml:space="preserve"> </w:t>
            </w:r>
            <w:r>
              <w:rPr>
                <w:rFonts w:ascii="Times New Roman" w:hAnsi="Times New Roman"/>
                <w:sz w:val="20"/>
                <w:szCs w:val="20"/>
              </w:rPr>
              <w:t>967,8</w:t>
            </w:r>
          </w:p>
        </w:tc>
      </w:tr>
      <w:tr w:rsidR="009307E5" w:rsidTr="00AA2CCF">
        <w:tc>
          <w:tcPr>
            <w:tcW w:w="4503" w:type="dxa"/>
          </w:tcPr>
          <w:p w:rsidR="009307E5" w:rsidRPr="00652371" w:rsidRDefault="009307E5" w:rsidP="003E1326">
            <w:pPr>
              <w:jc w:val="both"/>
              <w:rPr>
                <w:rFonts w:ascii="Times New Roman" w:hAnsi="Times New Roman"/>
                <w:sz w:val="20"/>
                <w:szCs w:val="20"/>
              </w:rPr>
            </w:pPr>
            <w:r w:rsidRPr="00652371">
              <w:rPr>
                <w:rFonts w:ascii="Times New Roman" w:hAnsi="Times New Roman"/>
                <w:sz w:val="20"/>
                <w:szCs w:val="20"/>
              </w:rPr>
              <w:t xml:space="preserve">прочие </w:t>
            </w:r>
            <w:r w:rsidR="003E1326">
              <w:rPr>
                <w:rFonts w:ascii="Times New Roman" w:hAnsi="Times New Roman"/>
                <w:sz w:val="20"/>
                <w:szCs w:val="20"/>
              </w:rPr>
              <w:t>рас</w:t>
            </w:r>
            <w:r w:rsidRPr="00652371">
              <w:rPr>
                <w:rFonts w:ascii="Times New Roman" w:hAnsi="Times New Roman"/>
                <w:sz w:val="20"/>
                <w:szCs w:val="20"/>
              </w:rPr>
              <w:t>ходы</w:t>
            </w:r>
          </w:p>
        </w:tc>
        <w:tc>
          <w:tcPr>
            <w:tcW w:w="1984" w:type="dxa"/>
          </w:tcPr>
          <w:p w:rsidR="009307E5" w:rsidRPr="00652371" w:rsidRDefault="00B913B8" w:rsidP="00570567">
            <w:pPr>
              <w:jc w:val="center"/>
              <w:rPr>
                <w:rFonts w:ascii="Times New Roman" w:hAnsi="Times New Roman"/>
                <w:sz w:val="20"/>
                <w:szCs w:val="20"/>
              </w:rPr>
            </w:pPr>
            <w:r w:rsidRPr="00652371">
              <w:rPr>
                <w:rFonts w:ascii="Times New Roman" w:hAnsi="Times New Roman"/>
                <w:sz w:val="20"/>
                <w:szCs w:val="20"/>
              </w:rPr>
              <w:t>802,5</w:t>
            </w: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271,0</w:t>
            </w:r>
          </w:p>
        </w:tc>
        <w:tc>
          <w:tcPr>
            <w:tcW w:w="2092" w:type="dxa"/>
          </w:tcPr>
          <w:p w:rsidR="009307E5" w:rsidRPr="00652371" w:rsidRDefault="009307E5" w:rsidP="00570567">
            <w:pPr>
              <w:jc w:val="center"/>
              <w:rPr>
                <w:rFonts w:ascii="Times New Roman" w:hAnsi="Times New Roman"/>
                <w:sz w:val="20"/>
                <w:szCs w:val="20"/>
              </w:rPr>
            </w:pPr>
            <w:r>
              <w:rPr>
                <w:rFonts w:ascii="Times New Roman" w:hAnsi="Times New Roman"/>
                <w:sz w:val="20"/>
                <w:szCs w:val="20"/>
              </w:rPr>
              <w:t>111,6</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Валовая прибыль (+), убытки (-)</w:t>
            </w:r>
          </w:p>
        </w:tc>
        <w:tc>
          <w:tcPr>
            <w:tcW w:w="1984"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723,5</w:t>
            </w: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-3</w:t>
            </w:r>
            <w:r w:rsidR="002959D5">
              <w:rPr>
                <w:rFonts w:ascii="Times New Roman" w:hAnsi="Times New Roman"/>
                <w:sz w:val="20"/>
                <w:szCs w:val="20"/>
              </w:rPr>
              <w:t xml:space="preserve"> </w:t>
            </w:r>
            <w:r>
              <w:rPr>
                <w:rFonts w:ascii="Times New Roman" w:hAnsi="Times New Roman"/>
                <w:sz w:val="20"/>
                <w:szCs w:val="20"/>
              </w:rPr>
              <w:t>614,9</w:t>
            </w:r>
          </w:p>
        </w:tc>
        <w:tc>
          <w:tcPr>
            <w:tcW w:w="2092" w:type="dxa"/>
          </w:tcPr>
          <w:p w:rsidR="009307E5" w:rsidRPr="00652371" w:rsidRDefault="00570567" w:rsidP="00570567">
            <w:pPr>
              <w:jc w:val="center"/>
              <w:rPr>
                <w:rFonts w:ascii="Times New Roman" w:hAnsi="Times New Roman"/>
                <w:sz w:val="20"/>
                <w:szCs w:val="20"/>
              </w:rPr>
            </w:pPr>
            <w:r>
              <w:rPr>
                <w:rFonts w:ascii="Times New Roman" w:hAnsi="Times New Roman"/>
                <w:sz w:val="20"/>
                <w:szCs w:val="20"/>
              </w:rPr>
              <w:t>1</w:t>
            </w:r>
            <w:r w:rsidR="002959D5">
              <w:rPr>
                <w:rFonts w:ascii="Times New Roman" w:hAnsi="Times New Roman"/>
                <w:sz w:val="20"/>
                <w:szCs w:val="20"/>
              </w:rPr>
              <w:t xml:space="preserve"> </w:t>
            </w:r>
            <w:r>
              <w:rPr>
                <w:rFonts w:ascii="Times New Roman" w:hAnsi="Times New Roman"/>
                <w:sz w:val="20"/>
                <w:szCs w:val="20"/>
              </w:rPr>
              <w:t>152,3</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Налог при УСН</w:t>
            </w:r>
          </w:p>
        </w:tc>
        <w:tc>
          <w:tcPr>
            <w:tcW w:w="1984" w:type="dxa"/>
          </w:tcPr>
          <w:p w:rsidR="009307E5" w:rsidRPr="00652371" w:rsidRDefault="009307E5" w:rsidP="00570567">
            <w:pPr>
              <w:jc w:val="center"/>
              <w:rPr>
                <w:rFonts w:ascii="Times New Roman" w:hAnsi="Times New Roman"/>
                <w:sz w:val="20"/>
                <w:szCs w:val="20"/>
              </w:rPr>
            </w:pPr>
            <w:r w:rsidRPr="00652371">
              <w:rPr>
                <w:rFonts w:ascii="Times New Roman" w:hAnsi="Times New Roman"/>
                <w:sz w:val="20"/>
                <w:szCs w:val="20"/>
              </w:rPr>
              <w:t>439,3</w:t>
            </w:r>
          </w:p>
        </w:tc>
        <w:tc>
          <w:tcPr>
            <w:tcW w:w="1985" w:type="dxa"/>
          </w:tcPr>
          <w:p w:rsidR="009307E5" w:rsidRPr="00652371" w:rsidRDefault="00570567" w:rsidP="00570567">
            <w:pPr>
              <w:jc w:val="center"/>
              <w:rPr>
                <w:rFonts w:ascii="Times New Roman" w:hAnsi="Times New Roman"/>
                <w:sz w:val="20"/>
                <w:szCs w:val="20"/>
              </w:rPr>
            </w:pPr>
            <w:r>
              <w:rPr>
                <w:rFonts w:ascii="Times New Roman" w:hAnsi="Times New Roman"/>
                <w:sz w:val="20"/>
                <w:szCs w:val="20"/>
              </w:rPr>
              <w:t>372,2</w:t>
            </w:r>
          </w:p>
        </w:tc>
        <w:tc>
          <w:tcPr>
            <w:tcW w:w="2092" w:type="dxa"/>
          </w:tcPr>
          <w:p w:rsidR="009307E5" w:rsidRPr="00652371" w:rsidRDefault="00570567" w:rsidP="00570567">
            <w:pPr>
              <w:jc w:val="center"/>
              <w:rPr>
                <w:rFonts w:ascii="Times New Roman" w:hAnsi="Times New Roman"/>
                <w:sz w:val="20"/>
                <w:szCs w:val="20"/>
              </w:rPr>
            </w:pPr>
            <w:r>
              <w:rPr>
                <w:rFonts w:ascii="Times New Roman" w:hAnsi="Times New Roman"/>
                <w:sz w:val="20"/>
                <w:szCs w:val="20"/>
              </w:rPr>
              <w:t>293,6</w:t>
            </w:r>
          </w:p>
        </w:tc>
      </w:tr>
      <w:tr w:rsidR="009307E5" w:rsidTr="00AA2CCF">
        <w:tc>
          <w:tcPr>
            <w:tcW w:w="4503" w:type="dxa"/>
          </w:tcPr>
          <w:p w:rsidR="009307E5" w:rsidRPr="00652371" w:rsidRDefault="009307E5" w:rsidP="00AA2CCF">
            <w:pPr>
              <w:jc w:val="both"/>
              <w:rPr>
                <w:rFonts w:ascii="Times New Roman" w:hAnsi="Times New Roman"/>
                <w:sz w:val="20"/>
                <w:szCs w:val="20"/>
              </w:rPr>
            </w:pPr>
            <w:r w:rsidRPr="00652371">
              <w:rPr>
                <w:rFonts w:ascii="Times New Roman" w:hAnsi="Times New Roman"/>
                <w:sz w:val="20"/>
                <w:szCs w:val="20"/>
              </w:rPr>
              <w:t>Чистая прибыль</w:t>
            </w:r>
          </w:p>
        </w:tc>
        <w:tc>
          <w:tcPr>
            <w:tcW w:w="1984" w:type="dxa"/>
          </w:tcPr>
          <w:p w:rsidR="009307E5" w:rsidRPr="00652371" w:rsidRDefault="00570567" w:rsidP="00570567">
            <w:pPr>
              <w:jc w:val="center"/>
              <w:rPr>
                <w:rFonts w:ascii="Times New Roman" w:hAnsi="Times New Roman"/>
                <w:sz w:val="20"/>
                <w:szCs w:val="20"/>
              </w:rPr>
            </w:pPr>
            <w:r>
              <w:rPr>
                <w:rFonts w:ascii="Times New Roman" w:hAnsi="Times New Roman"/>
                <w:sz w:val="20"/>
                <w:szCs w:val="20"/>
              </w:rPr>
              <w:t>+</w:t>
            </w:r>
            <w:r w:rsidR="009307E5" w:rsidRPr="00652371">
              <w:rPr>
                <w:rFonts w:ascii="Times New Roman" w:hAnsi="Times New Roman"/>
                <w:sz w:val="20"/>
                <w:szCs w:val="20"/>
              </w:rPr>
              <w:t>284,2</w:t>
            </w:r>
          </w:p>
        </w:tc>
        <w:tc>
          <w:tcPr>
            <w:tcW w:w="1985" w:type="dxa"/>
          </w:tcPr>
          <w:p w:rsidR="009307E5" w:rsidRPr="00652371" w:rsidRDefault="00B913B8" w:rsidP="00570567">
            <w:pPr>
              <w:jc w:val="center"/>
              <w:rPr>
                <w:rFonts w:ascii="Times New Roman" w:hAnsi="Times New Roman"/>
                <w:sz w:val="20"/>
                <w:szCs w:val="20"/>
              </w:rPr>
            </w:pPr>
            <w:r>
              <w:rPr>
                <w:rFonts w:ascii="Times New Roman" w:hAnsi="Times New Roman"/>
                <w:sz w:val="20"/>
                <w:szCs w:val="20"/>
              </w:rPr>
              <w:t>-</w:t>
            </w:r>
            <w:r w:rsidR="00570567">
              <w:rPr>
                <w:rFonts w:ascii="Times New Roman" w:hAnsi="Times New Roman"/>
                <w:sz w:val="20"/>
                <w:szCs w:val="20"/>
              </w:rPr>
              <w:t>3</w:t>
            </w:r>
            <w:r w:rsidR="002959D5">
              <w:rPr>
                <w:rFonts w:ascii="Times New Roman" w:hAnsi="Times New Roman"/>
                <w:sz w:val="20"/>
                <w:szCs w:val="20"/>
              </w:rPr>
              <w:t xml:space="preserve"> </w:t>
            </w:r>
            <w:r w:rsidR="00570567">
              <w:rPr>
                <w:rFonts w:ascii="Times New Roman" w:hAnsi="Times New Roman"/>
                <w:sz w:val="20"/>
                <w:szCs w:val="20"/>
              </w:rPr>
              <w:t>987,1</w:t>
            </w:r>
          </w:p>
        </w:tc>
        <w:tc>
          <w:tcPr>
            <w:tcW w:w="2092" w:type="dxa"/>
          </w:tcPr>
          <w:p w:rsidR="009307E5" w:rsidRPr="00652371" w:rsidRDefault="00570567" w:rsidP="00570567">
            <w:pPr>
              <w:jc w:val="center"/>
              <w:rPr>
                <w:rFonts w:ascii="Times New Roman" w:hAnsi="Times New Roman"/>
                <w:sz w:val="20"/>
                <w:szCs w:val="20"/>
              </w:rPr>
            </w:pPr>
            <w:r>
              <w:rPr>
                <w:rFonts w:ascii="Times New Roman" w:hAnsi="Times New Roman"/>
                <w:sz w:val="20"/>
                <w:szCs w:val="20"/>
              </w:rPr>
              <w:t>+858,7</w:t>
            </w:r>
          </w:p>
        </w:tc>
      </w:tr>
      <w:tr w:rsidR="009307E5" w:rsidTr="00AA2CCF">
        <w:tc>
          <w:tcPr>
            <w:tcW w:w="4503" w:type="dxa"/>
          </w:tcPr>
          <w:p w:rsidR="009307E5" w:rsidRPr="00652371" w:rsidRDefault="009307E5" w:rsidP="00AA2CCF">
            <w:pPr>
              <w:jc w:val="both"/>
              <w:rPr>
                <w:rFonts w:ascii="Times New Roman" w:hAnsi="Times New Roman"/>
                <w:sz w:val="20"/>
                <w:szCs w:val="20"/>
              </w:rPr>
            </w:pPr>
          </w:p>
        </w:tc>
        <w:tc>
          <w:tcPr>
            <w:tcW w:w="1984" w:type="dxa"/>
          </w:tcPr>
          <w:p w:rsidR="009307E5" w:rsidRPr="00652371" w:rsidRDefault="009307E5" w:rsidP="00AA2CCF">
            <w:pPr>
              <w:jc w:val="both"/>
              <w:rPr>
                <w:rFonts w:ascii="Times New Roman" w:hAnsi="Times New Roman"/>
                <w:sz w:val="20"/>
                <w:szCs w:val="20"/>
              </w:rPr>
            </w:pPr>
          </w:p>
        </w:tc>
        <w:tc>
          <w:tcPr>
            <w:tcW w:w="1985" w:type="dxa"/>
          </w:tcPr>
          <w:p w:rsidR="009307E5" w:rsidRPr="00652371" w:rsidRDefault="009307E5" w:rsidP="00AA2CCF">
            <w:pPr>
              <w:jc w:val="both"/>
              <w:rPr>
                <w:rFonts w:ascii="Times New Roman" w:hAnsi="Times New Roman"/>
                <w:sz w:val="20"/>
                <w:szCs w:val="20"/>
              </w:rPr>
            </w:pPr>
          </w:p>
        </w:tc>
        <w:tc>
          <w:tcPr>
            <w:tcW w:w="2092" w:type="dxa"/>
          </w:tcPr>
          <w:p w:rsidR="009307E5" w:rsidRPr="00652371" w:rsidRDefault="009307E5" w:rsidP="00AA2CCF">
            <w:pPr>
              <w:jc w:val="both"/>
              <w:rPr>
                <w:rFonts w:ascii="Times New Roman" w:hAnsi="Times New Roman"/>
                <w:sz w:val="20"/>
                <w:szCs w:val="20"/>
              </w:rPr>
            </w:pPr>
          </w:p>
        </w:tc>
      </w:tr>
    </w:tbl>
    <w:p w:rsidR="0088415D" w:rsidRDefault="0088415D" w:rsidP="009E0CA3">
      <w:pPr>
        <w:pStyle w:val="Default"/>
        <w:jc w:val="both"/>
      </w:pPr>
      <w:r>
        <w:rPr>
          <w:sz w:val="23"/>
          <w:szCs w:val="23"/>
        </w:rPr>
        <w:t xml:space="preserve">          </w:t>
      </w:r>
      <w:r w:rsidRPr="0088415D">
        <w:t xml:space="preserve">Как видно из таблицы, </w:t>
      </w:r>
      <w:r w:rsidR="009E0CA3">
        <w:t>в</w:t>
      </w:r>
      <w:r w:rsidRPr="0088415D">
        <w:t xml:space="preserve"> 201</w:t>
      </w:r>
      <w:r>
        <w:t>6</w:t>
      </w:r>
      <w:r w:rsidRPr="0088415D">
        <w:t xml:space="preserve"> год</w:t>
      </w:r>
      <w:r w:rsidR="009E0CA3">
        <w:t>у</w:t>
      </w:r>
      <w:r w:rsidRPr="0088415D">
        <w:t xml:space="preserve"> показатели финансово-хозяйственной деятельности МУП «</w:t>
      </w:r>
      <w:r>
        <w:t>УК КУ</w:t>
      </w:r>
      <w:r w:rsidRPr="0088415D">
        <w:t xml:space="preserve">» свидетельствует об ухудшении положения Предприятия. Так, </w:t>
      </w:r>
      <w:r>
        <w:t xml:space="preserve">доходы, полученные по результатам финансовой хозяйственной деятельности </w:t>
      </w:r>
      <w:r w:rsidRPr="0088415D">
        <w:t>в 201</w:t>
      </w:r>
      <w:r>
        <w:t>6</w:t>
      </w:r>
      <w:r w:rsidRPr="0088415D">
        <w:t xml:space="preserve"> году снизил</w:t>
      </w:r>
      <w:r w:rsidR="00AC1B6B">
        <w:t>и</w:t>
      </w:r>
      <w:r w:rsidRPr="0088415D">
        <w:t>сь по отношению к 201</w:t>
      </w:r>
      <w:r>
        <w:t>5</w:t>
      </w:r>
      <w:r w:rsidRPr="0088415D">
        <w:t xml:space="preserve"> году на </w:t>
      </w:r>
      <w:r>
        <w:t>3 556,1</w:t>
      </w:r>
      <w:r w:rsidRPr="0088415D">
        <w:t xml:space="preserve"> тыс. руб., или на </w:t>
      </w:r>
      <w:r>
        <w:t>8,1</w:t>
      </w:r>
      <w:r w:rsidRPr="0088415D">
        <w:t>%, при этом расходы увеличились на 1,</w:t>
      </w:r>
      <w:r>
        <w:t>8</w:t>
      </w:r>
      <w:r w:rsidRPr="0088415D">
        <w:t xml:space="preserve">% или на </w:t>
      </w:r>
      <w:r>
        <w:t>782,3</w:t>
      </w:r>
      <w:r w:rsidR="009E0CA3">
        <w:t xml:space="preserve"> тыс. рублей. </w:t>
      </w:r>
    </w:p>
    <w:p w:rsidR="00C40050" w:rsidRDefault="009A4D30" w:rsidP="00C40050">
      <w:pPr>
        <w:autoSpaceDE w:val="0"/>
        <w:autoSpaceDN w:val="0"/>
        <w:adjustRightInd w:val="0"/>
        <w:spacing w:after="0" w:line="240" w:lineRule="auto"/>
        <w:ind w:firstLine="540"/>
        <w:jc w:val="both"/>
        <w:rPr>
          <w:rFonts w:ascii="Times New Roman" w:hAnsi="Times New Roman"/>
          <w:sz w:val="24"/>
          <w:szCs w:val="24"/>
        </w:rPr>
      </w:pPr>
      <w:r w:rsidRPr="00406136">
        <w:rPr>
          <w:rFonts w:ascii="Times New Roman" w:hAnsi="Times New Roman"/>
          <w:sz w:val="24"/>
          <w:szCs w:val="24"/>
        </w:rPr>
        <w:t xml:space="preserve"> Проведенный анализ доходов и расходов М</w:t>
      </w:r>
      <w:r w:rsidR="00B312C2" w:rsidRPr="00406136">
        <w:rPr>
          <w:rFonts w:ascii="Times New Roman" w:hAnsi="Times New Roman"/>
          <w:sz w:val="24"/>
          <w:szCs w:val="24"/>
        </w:rPr>
        <w:t>УП</w:t>
      </w:r>
      <w:r w:rsidRPr="00406136">
        <w:rPr>
          <w:rFonts w:ascii="Times New Roman" w:hAnsi="Times New Roman"/>
          <w:sz w:val="24"/>
          <w:szCs w:val="24"/>
        </w:rPr>
        <w:t xml:space="preserve"> «УК </w:t>
      </w:r>
      <w:r w:rsidR="002A5E74" w:rsidRPr="00406136">
        <w:rPr>
          <w:rFonts w:ascii="Times New Roman" w:hAnsi="Times New Roman"/>
          <w:sz w:val="24"/>
          <w:szCs w:val="24"/>
        </w:rPr>
        <w:t>КУ</w:t>
      </w:r>
      <w:r w:rsidRPr="00406136">
        <w:rPr>
          <w:rFonts w:ascii="Times New Roman" w:hAnsi="Times New Roman"/>
          <w:sz w:val="24"/>
          <w:szCs w:val="24"/>
        </w:rPr>
        <w:t xml:space="preserve">» за проверяемый период показал следующее. </w:t>
      </w:r>
      <w:r w:rsidR="00AC1B6B">
        <w:rPr>
          <w:rFonts w:ascii="Times New Roman" w:hAnsi="Times New Roman"/>
          <w:sz w:val="24"/>
          <w:szCs w:val="24"/>
        </w:rPr>
        <w:t>О</w:t>
      </w:r>
      <w:r w:rsidRPr="00406136">
        <w:rPr>
          <w:rFonts w:ascii="Times New Roman" w:hAnsi="Times New Roman"/>
          <w:sz w:val="24"/>
          <w:szCs w:val="24"/>
        </w:rPr>
        <w:t>сновную д</w:t>
      </w:r>
      <w:r w:rsidR="008F6A2E" w:rsidRPr="00406136">
        <w:rPr>
          <w:rFonts w:ascii="Times New Roman" w:hAnsi="Times New Roman"/>
          <w:sz w:val="24"/>
          <w:szCs w:val="24"/>
        </w:rPr>
        <w:t xml:space="preserve">олю доходов Предприятия составляют доходы от оказания услуг водоснабжения </w:t>
      </w:r>
      <w:r w:rsidR="00EA5BB1" w:rsidRPr="00406136">
        <w:rPr>
          <w:rFonts w:ascii="Times New Roman" w:hAnsi="Times New Roman"/>
          <w:sz w:val="24"/>
          <w:szCs w:val="24"/>
        </w:rPr>
        <w:t xml:space="preserve">прочим потребителям. </w:t>
      </w:r>
      <w:r w:rsidR="008C5C48" w:rsidRPr="00406136">
        <w:rPr>
          <w:rFonts w:ascii="Times New Roman" w:hAnsi="Times New Roman"/>
          <w:sz w:val="24"/>
          <w:szCs w:val="24"/>
        </w:rPr>
        <w:t>В соответствии с предоставленным</w:t>
      </w:r>
      <w:r w:rsidR="00EA5BB1" w:rsidRPr="00406136">
        <w:rPr>
          <w:rFonts w:ascii="Times New Roman" w:hAnsi="Times New Roman"/>
          <w:sz w:val="24"/>
          <w:szCs w:val="24"/>
        </w:rPr>
        <w:t xml:space="preserve"> реестр</w:t>
      </w:r>
      <w:r w:rsidR="008C5C48" w:rsidRPr="00406136">
        <w:rPr>
          <w:rFonts w:ascii="Times New Roman" w:hAnsi="Times New Roman"/>
          <w:sz w:val="24"/>
          <w:szCs w:val="24"/>
        </w:rPr>
        <w:t>ом по холодному водоснабжению, в</w:t>
      </w:r>
      <w:r w:rsidR="00EA5BB1" w:rsidRPr="00406136">
        <w:rPr>
          <w:rFonts w:ascii="Times New Roman" w:hAnsi="Times New Roman"/>
          <w:sz w:val="24"/>
          <w:szCs w:val="24"/>
        </w:rPr>
        <w:t xml:space="preserve"> 2016 год</w:t>
      </w:r>
      <w:r w:rsidR="008C5C48" w:rsidRPr="00406136">
        <w:rPr>
          <w:rFonts w:ascii="Times New Roman" w:hAnsi="Times New Roman"/>
          <w:sz w:val="24"/>
          <w:szCs w:val="24"/>
        </w:rPr>
        <w:t>у</w:t>
      </w:r>
      <w:r w:rsidR="00EA5BB1" w:rsidRPr="00406136">
        <w:rPr>
          <w:rFonts w:ascii="Times New Roman" w:hAnsi="Times New Roman"/>
          <w:sz w:val="24"/>
          <w:szCs w:val="24"/>
        </w:rPr>
        <w:t xml:space="preserve"> МУП «УК КУ» </w:t>
      </w:r>
      <w:r w:rsidR="00AC1B6B">
        <w:rPr>
          <w:rFonts w:ascii="Times New Roman" w:hAnsi="Times New Roman"/>
          <w:sz w:val="24"/>
          <w:szCs w:val="24"/>
        </w:rPr>
        <w:t xml:space="preserve">были </w:t>
      </w:r>
      <w:r w:rsidR="00EA5BB1" w:rsidRPr="00406136">
        <w:rPr>
          <w:rFonts w:ascii="Times New Roman" w:hAnsi="Times New Roman"/>
          <w:sz w:val="24"/>
          <w:szCs w:val="24"/>
        </w:rPr>
        <w:t>заключен</w:t>
      </w:r>
      <w:r w:rsidR="008C5C48" w:rsidRPr="00406136">
        <w:rPr>
          <w:rFonts w:ascii="Times New Roman" w:hAnsi="Times New Roman"/>
          <w:sz w:val="24"/>
          <w:szCs w:val="24"/>
        </w:rPr>
        <w:t>ы</w:t>
      </w:r>
      <w:r w:rsidR="00EA5BB1" w:rsidRPr="00406136">
        <w:rPr>
          <w:rFonts w:ascii="Times New Roman" w:hAnsi="Times New Roman"/>
          <w:sz w:val="24"/>
          <w:szCs w:val="24"/>
        </w:rPr>
        <w:t xml:space="preserve"> 5 договоров </w:t>
      </w:r>
      <w:r w:rsidR="008C5C48" w:rsidRPr="00406136">
        <w:rPr>
          <w:rFonts w:ascii="Times New Roman" w:hAnsi="Times New Roman"/>
          <w:sz w:val="24"/>
          <w:szCs w:val="24"/>
        </w:rPr>
        <w:t xml:space="preserve">по оказанию услуг </w:t>
      </w:r>
      <w:r w:rsidR="00EA5BB1" w:rsidRPr="00406136">
        <w:rPr>
          <w:rFonts w:ascii="Times New Roman" w:hAnsi="Times New Roman"/>
          <w:sz w:val="24"/>
          <w:szCs w:val="24"/>
        </w:rPr>
        <w:t>холодного водоснабжения</w:t>
      </w:r>
      <w:r w:rsidR="00AC1B6B">
        <w:rPr>
          <w:rFonts w:ascii="Times New Roman" w:hAnsi="Times New Roman"/>
          <w:sz w:val="24"/>
          <w:szCs w:val="24"/>
        </w:rPr>
        <w:t xml:space="preserve"> с потребителями:</w:t>
      </w:r>
      <w:r w:rsidR="008C5C48" w:rsidRPr="00406136">
        <w:rPr>
          <w:rFonts w:ascii="Times New Roman" w:hAnsi="Times New Roman"/>
          <w:sz w:val="24"/>
          <w:szCs w:val="24"/>
        </w:rPr>
        <w:t xml:space="preserve"> </w:t>
      </w:r>
      <w:r w:rsidR="00EA5BB1" w:rsidRPr="00406136">
        <w:rPr>
          <w:rFonts w:ascii="Times New Roman" w:hAnsi="Times New Roman"/>
          <w:sz w:val="24"/>
          <w:szCs w:val="24"/>
        </w:rPr>
        <w:t>ПАО «Иркутскэнерго</w:t>
      </w:r>
      <w:r w:rsidR="008F6A2E" w:rsidRPr="00406136">
        <w:rPr>
          <w:rFonts w:ascii="Times New Roman" w:hAnsi="Times New Roman"/>
          <w:sz w:val="24"/>
          <w:szCs w:val="24"/>
        </w:rPr>
        <w:t>»</w:t>
      </w:r>
      <w:r w:rsidR="008C5C48" w:rsidRPr="00406136">
        <w:rPr>
          <w:rFonts w:ascii="Times New Roman" w:hAnsi="Times New Roman"/>
          <w:sz w:val="24"/>
          <w:szCs w:val="24"/>
        </w:rPr>
        <w:t xml:space="preserve">, ПЧ 24 (ОАО РЖД), ОАО «Иркутская электросетевая компания», ООО «СибхиммонтажСервис», ПАО «Коршуновский ГОК».  </w:t>
      </w:r>
      <w:r w:rsidR="008F6A2E" w:rsidRPr="00406136">
        <w:rPr>
          <w:rFonts w:ascii="Times New Roman" w:hAnsi="Times New Roman"/>
          <w:sz w:val="24"/>
          <w:szCs w:val="24"/>
        </w:rPr>
        <w:t xml:space="preserve">Так, плановый объем потребления </w:t>
      </w:r>
      <w:r w:rsidR="00406136" w:rsidRPr="00406136">
        <w:rPr>
          <w:rFonts w:ascii="Times New Roman" w:hAnsi="Times New Roman"/>
          <w:sz w:val="24"/>
          <w:szCs w:val="24"/>
        </w:rPr>
        <w:t xml:space="preserve">в 2016 году  </w:t>
      </w:r>
      <w:r w:rsidR="008F6A2E" w:rsidRPr="00406136">
        <w:rPr>
          <w:rFonts w:ascii="Times New Roman" w:hAnsi="Times New Roman"/>
          <w:sz w:val="24"/>
          <w:szCs w:val="24"/>
        </w:rPr>
        <w:t xml:space="preserve">составил </w:t>
      </w:r>
      <w:r w:rsidR="00406136" w:rsidRPr="00406136">
        <w:rPr>
          <w:rFonts w:ascii="Times New Roman" w:hAnsi="Times New Roman"/>
          <w:sz w:val="24"/>
          <w:szCs w:val="24"/>
        </w:rPr>
        <w:t>3</w:t>
      </w:r>
      <w:r w:rsidR="00AC1B6B">
        <w:rPr>
          <w:rFonts w:ascii="Times New Roman" w:hAnsi="Times New Roman"/>
          <w:sz w:val="24"/>
          <w:szCs w:val="24"/>
        </w:rPr>
        <w:t> </w:t>
      </w:r>
      <w:r w:rsidR="00406136" w:rsidRPr="00406136">
        <w:rPr>
          <w:rFonts w:ascii="Times New Roman" w:hAnsi="Times New Roman"/>
          <w:sz w:val="24"/>
          <w:szCs w:val="24"/>
        </w:rPr>
        <w:t>416</w:t>
      </w:r>
      <w:r w:rsidR="00AC1B6B">
        <w:rPr>
          <w:rFonts w:ascii="Times New Roman" w:hAnsi="Times New Roman"/>
          <w:sz w:val="24"/>
          <w:szCs w:val="24"/>
        </w:rPr>
        <w:t xml:space="preserve"> </w:t>
      </w:r>
      <w:r w:rsidR="00406136" w:rsidRPr="00406136">
        <w:rPr>
          <w:rFonts w:ascii="Times New Roman" w:hAnsi="Times New Roman"/>
          <w:sz w:val="24"/>
          <w:szCs w:val="24"/>
        </w:rPr>
        <w:t xml:space="preserve">222 </w:t>
      </w:r>
      <w:r w:rsidR="008C5C48" w:rsidRPr="00406136">
        <w:rPr>
          <w:rFonts w:ascii="Times New Roman" w:hAnsi="Times New Roman"/>
          <w:sz w:val="24"/>
          <w:szCs w:val="24"/>
        </w:rPr>
        <w:t xml:space="preserve"> </w:t>
      </w:r>
      <w:r w:rsidR="008F6A2E" w:rsidRPr="00406136">
        <w:rPr>
          <w:rFonts w:ascii="Times New Roman" w:hAnsi="Times New Roman"/>
          <w:sz w:val="24"/>
          <w:szCs w:val="24"/>
        </w:rPr>
        <w:t xml:space="preserve">м3 или </w:t>
      </w:r>
      <w:r w:rsidR="009E0CA3" w:rsidRPr="00406136">
        <w:rPr>
          <w:rFonts w:ascii="Times New Roman" w:hAnsi="Times New Roman"/>
          <w:sz w:val="24"/>
          <w:szCs w:val="24"/>
        </w:rPr>
        <w:t xml:space="preserve"> </w:t>
      </w:r>
      <w:r w:rsidR="008C5C48" w:rsidRPr="00406136">
        <w:rPr>
          <w:rFonts w:ascii="Times New Roman" w:hAnsi="Times New Roman"/>
          <w:sz w:val="24"/>
          <w:szCs w:val="24"/>
        </w:rPr>
        <w:t>38 122,0</w:t>
      </w:r>
      <w:r w:rsidR="008F6A2E" w:rsidRPr="00406136">
        <w:rPr>
          <w:rFonts w:ascii="Times New Roman" w:hAnsi="Times New Roman"/>
          <w:sz w:val="24"/>
          <w:szCs w:val="24"/>
        </w:rPr>
        <w:t xml:space="preserve"> тыс.</w:t>
      </w:r>
      <w:r w:rsidR="000454B4" w:rsidRPr="00406136">
        <w:rPr>
          <w:rFonts w:ascii="Times New Roman" w:hAnsi="Times New Roman"/>
          <w:sz w:val="24"/>
          <w:szCs w:val="24"/>
        </w:rPr>
        <w:t xml:space="preserve">  </w:t>
      </w:r>
      <w:r w:rsidR="008F6A2E" w:rsidRPr="00406136">
        <w:rPr>
          <w:rFonts w:ascii="Times New Roman" w:hAnsi="Times New Roman"/>
          <w:sz w:val="24"/>
          <w:szCs w:val="24"/>
        </w:rPr>
        <w:t>рублей.</w:t>
      </w:r>
      <w:r w:rsidR="003E1326" w:rsidRPr="00406136">
        <w:rPr>
          <w:rFonts w:ascii="Times New Roman" w:hAnsi="Times New Roman"/>
          <w:sz w:val="24"/>
          <w:szCs w:val="24"/>
        </w:rPr>
        <w:t xml:space="preserve"> Размер данного вида доходов зависит не только от объемов потребляемых промышленными предприятиями, но и от установленных Администрацией МО «Железногорск-Илимского ГП</w:t>
      </w:r>
      <w:r w:rsidR="00AC1B6B">
        <w:rPr>
          <w:rFonts w:ascii="Times New Roman" w:hAnsi="Times New Roman"/>
          <w:sz w:val="24"/>
          <w:szCs w:val="24"/>
        </w:rPr>
        <w:t>»</w:t>
      </w:r>
      <w:r w:rsidR="000454B4" w:rsidRPr="00406136">
        <w:rPr>
          <w:rFonts w:ascii="Times New Roman" w:hAnsi="Times New Roman"/>
          <w:sz w:val="24"/>
          <w:szCs w:val="24"/>
        </w:rPr>
        <w:t xml:space="preserve"> тарифов на питьевую воду для потребителей.  </w:t>
      </w:r>
      <w:r w:rsidR="00C40050" w:rsidRPr="00406136">
        <w:rPr>
          <w:rFonts w:ascii="Times New Roman" w:hAnsi="Times New Roman"/>
          <w:sz w:val="24"/>
          <w:szCs w:val="24"/>
        </w:rPr>
        <w:t>Проверкой установлено, что Постановлением администрации «Железногорск-Илимское ГП» от 20.12.2016 № 979 устан</w:t>
      </w:r>
      <w:r w:rsidR="00454B6B">
        <w:rPr>
          <w:rFonts w:ascii="Times New Roman" w:hAnsi="Times New Roman"/>
          <w:sz w:val="24"/>
          <w:szCs w:val="24"/>
        </w:rPr>
        <w:t>о</w:t>
      </w:r>
      <w:r w:rsidR="00C40050" w:rsidRPr="00406136">
        <w:rPr>
          <w:rFonts w:ascii="Times New Roman" w:hAnsi="Times New Roman"/>
          <w:sz w:val="24"/>
          <w:szCs w:val="24"/>
        </w:rPr>
        <w:t>в</w:t>
      </w:r>
      <w:r w:rsidR="00406136">
        <w:rPr>
          <w:rFonts w:ascii="Times New Roman" w:hAnsi="Times New Roman"/>
          <w:sz w:val="24"/>
          <w:szCs w:val="24"/>
        </w:rPr>
        <w:t>лены</w:t>
      </w:r>
      <w:r w:rsidR="00C40050" w:rsidRPr="00406136">
        <w:rPr>
          <w:rFonts w:ascii="Times New Roman" w:hAnsi="Times New Roman"/>
          <w:sz w:val="24"/>
          <w:szCs w:val="24"/>
        </w:rPr>
        <w:t xml:space="preserve"> тарифы н</w:t>
      </w:r>
      <w:r w:rsidR="00406136">
        <w:rPr>
          <w:rFonts w:ascii="Times New Roman" w:hAnsi="Times New Roman"/>
          <w:sz w:val="24"/>
          <w:szCs w:val="24"/>
        </w:rPr>
        <w:t>а питьевую воду для МУП «УК КУ»:</w:t>
      </w:r>
      <w:r w:rsidR="00C40050" w:rsidRPr="00406136">
        <w:rPr>
          <w:rFonts w:ascii="Times New Roman" w:hAnsi="Times New Roman"/>
          <w:sz w:val="24"/>
          <w:szCs w:val="24"/>
        </w:rPr>
        <w:t xml:space="preserve"> </w:t>
      </w:r>
    </w:p>
    <w:p w:rsidR="00406136" w:rsidRPr="00406136" w:rsidRDefault="00406136" w:rsidP="0040613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с 01.01.2016 по 30.06.2016 – 10,27 руб./м3; с 01.07.2016 по 30.06.2017 – 11,16 руб./м3; с 01.07.2017 – 12,39 руб./м3.</w:t>
      </w:r>
    </w:p>
    <w:p w:rsidR="008F6A2E" w:rsidRDefault="008C5C48" w:rsidP="008C5C48">
      <w:pPr>
        <w:pStyle w:val="Default"/>
        <w:jc w:val="both"/>
      </w:pPr>
      <w:r>
        <w:t xml:space="preserve">       </w:t>
      </w:r>
      <w:r w:rsidR="00406136">
        <w:t xml:space="preserve"> </w:t>
      </w:r>
      <w:r w:rsidR="000454B4">
        <w:t xml:space="preserve">Прочие доходы в структуре доходов Предприятия являются переменной величиной, и установить зависимость их роста или снижения от каких-либо факторов не представляется возможным. В свою очередь, основную долю в структуре расходов </w:t>
      </w:r>
      <w:r w:rsidR="008663C0">
        <w:t xml:space="preserve">составляют не только оказание услуг водоснабжения, но и расходы, связанные </w:t>
      </w:r>
      <w:r w:rsidR="00AC1B6B">
        <w:t xml:space="preserve">с </w:t>
      </w:r>
      <w:r w:rsidR="008663C0">
        <w:t>захоронением (утилизацией) ТБО, осуществление</w:t>
      </w:r>
      <w:r w:rsidR="00AC1B6B">
        <w:t>м</w:t>
      </w:r>
      <w:r w:rsidR="008663C0">
        <w:t xml:space="preserve"> теплоснабжения в п. Семигорск. Также следует отметить, </w:t>
      </w:r>
      <w:r w:rsidR="00CD4490">
        <w:t>ч</w:t>
      </w:r>
      <w:r w:rsidR="00406136" w:rsidRPr="001005EB">
        <w:rPr>
          <w:shd w:val="clear" w:color="auto" w:fill="FFFFFF"/>
        </w:rPr>
        <w:t xml:space="preserve">то несмотря на отрицательные финансовые результаты по основным видам деятельности, Предприятием </w:t>
      </w:r>
      <w:r w:rsidR="00406136">
        <w:t>в рамках соглашения о социально-экономическом сотрудничестве между администрацией Нижнеилимского муниципального района и МУП «Управляющая компания Коммунальные услуги»,</w:t>
      </w:r>
      <w:r w:rsidR="00E43EF8">
        <w:t xml:space="preserve"> </w:t>
      </w:r>
      <w:r w:rsidR="00AC1B6B">
        <w:t xml:space="preserve">в 2016 году </w:t>
      </w:r>
      <w:r w:rsidR="00406136" w:rsidRPr="001005EB">
        <w:rPr>
          <w:shd w:val="clear" w:color="auto" w:fill="FFFFFF"/>
        </w:rPr>
        <w:t>осуществлялись расходы, которые не име</w:t>
      </w:r>
      <w:r w:rsidR="00406136">
        <w:rPr>
          <w:shd w:val="clear" w:color="auto" w:fill="FFFFFF"/>
        </w:rPr>
        <w:t>ли</w:t>
      </w:r>
      <w:r w:rsidR="00406136" w:rsidRPr="001005EB">
        <w:rPr>
          <w:shd w:val="clear" w:color="auto" w:fill="FFFFFF"/>
        </w:rPr>
        <w:t xml:space="preserve"> отношение к производственной сфере в сумме </w:t>
      </w:r>
      <w:r w:rsidR="00406136">
        <w:rPr>
          <w:shd w:val="clear" w:color="auto" w:fill="FFFFFF"/>
        </w:rPr>
        <w:t>100</w:t>
      </w:r>
      <w:r w:rsidR="00406136" w:rsidRPr="001005EB">
        <w:rPr>
          <w:shd w:val="clear" w:color="auto" w:fill="FFFFFF"/>
        </w:rPr>
        <w:t xml:space="preserve"> тыс.</w:t>
      </w:r>
      <w:r w:rsidR="00406136">
        <w:rPr>
          <w:shd w:val="clear" w:color="auto" w:fill="FFFFFF"/>
        </w:rPr>
        <w:t xml:space="preserve"> </w:t>
      </w:r>
      <w:r w:rsidR="00406136" w:rsidRPr="001005EB">
        <w:rPr>
          <w:shd w:val="clear" w:color="auto" w:fill="FFFFFF"/>
        </w:rPr>
        <w:t>руб</w:t>
      </w:r>
      <w:r w:rsidR="00406136">
        <w:rPr>
          <w:shd w:val="clear" w:color="auto" w:fill="FFFFFF"/>
        </w:rPr>
        <w:t>лей (</w:t>
      </w:r>
      <w:r w:rsidR="00406136" w:rsidRPr="001005EB">
        <w:t>печать (изготовление)</w:t>
      </w:r>
      <w:r w:rsidR="00406136">
        <w:t xml:space="preserve"> «Вестника Думы и администрации Нижнеилимского муниципального района»).</w:t>
      </w:r>
      <w:r w:rsidR="009878EF">
        <w:t xml:space="preserve"> </w:t>
      </w:r>
    </w:p>
    <w:p w:rsidR="00B312C2" w:rsidRPr="000454B4" w:rsidRDefault="00B312C2" w:rsidP="009A4D30">
      <w:pPr>
        <w:spacing w:after="0" w:line="240" w:lineRule="auto"/>
        <w:jc w:val="both"/>
        <w:rPr>
          <w:rFonts w:ascii="Times New Roman" w:hAnsi="Times New Roman"/>
          <w:sz w:val="24"/>
          <w:szCs w:val="24"/>
        </w:rPr>
      </w:pPr>
    </w:p>
    <w:p w:rsidR="00B65121" w:rsidRDefault="008F6A2E" w:rsidP="009A4D30">
      <w:pPr>
        <w:spacing w:after="0" w:line="240" w:lineRule="auto"/>
        <w:jc w:val="both"/>
        <w:rPr>
          <w:rFonts w:ascii="Times New Roman" w:hAnsi="Times New Roman"/>
          <w:sz w:val="24"/>
          <w:szCs w:val="24"/>
        </w:rPr>
      </w:pPr>
      <w:r>
        <w:rPr>
          <w:rFonts w:ascii="Times New Roman" w:hAnsi="Times New Roman"/>
          <w:sz w:val="24"/>
          <w:szCs w:val="24"/>
        </w:rPr>
        <w:t xml:space="preserve">           В ходе пров</w:t>
      </w:r>
      <w:r w:rsidR="002A5E74">
        <w:rPr>
          <w:rFonts w:ascii="Times New Roman" w:hAnsi="Times New Roman"/>
          <w:sz w:val="24"/>
          <w:szCs w:val="24"/>
        </w:rPr>
        <w:t>е</w:t>
      </w:r>
      <w:r>
        <w:rPr>
          <w:rFonts w:ascii="Times New Roman" w:hAnsi="Times New Roman"/>
          <w:sz w:val="24"/>
          <w:szCs w:val="24"/>
        </w:rPr>
        <w:t>дения контрольного мер</w:t>
      </w:r>
      <w:r w:rsidR="002A5E74">
        <w:rPr>
          <w:rFonts w:ascii="Times New Roman" w:hAnsi="Times New Roman"/>
          <w:sz w:val="24"/>
          <w:szCs w:val="24"/>
        </w:rPr>
        <w:t>о</w:t>
      </w:r>
      <w:r>
        <w:rPr>
          <w:rFonts w:ascii="Times New Roman" w:hAnsi="Times New Roman"/>
          <w:sz w:val="24"/>
          <w:szCs w:val="24"/>
        </w:rPr>
        <w:t xml:space="preserve">приятия установлено, что МУП «УК КУ» </w:t>
      </w:r>
      <w:r w:rsidRPr="00797181">
        <w:rPr>
          <w:rFonts w:ascii="Times New Roman" w:hAnsi="Times New Roman"/>
          <w:sz w:val="24"/>
          <w:szCs w:val="24"/>
        </w:rPr>
        <w:t xml:space="preserve"> является платежеспособным</w:t>
      </w:r>
      <w:r>
        <w:rPr>
          <w:rFonts w:ascii="Times New Roman" w:hAnsi="Times New Roman"/>
          <w:sz w:val="24"/>
          <w:szCs w:val="24"/>
        </w:rPr>
        <w:t xml:space="preserve"> предприятием</w:t>
      </w:r>
      <w:r w:rsidRPr="00797181">
        <w:rPr>
          <w:rFonts w:ascii="Times New Roman" w:hAnsi="Times New Roman"/>
          <w:sz w:val="24"/>
          <w:szCs w:val="24"/>
        </w:rPr>
        <w:t xml:space="preserve">, т.к. </w:t>
      </w:r>
      <w:r>
        <w:rPr>
          <w:rFonts w:ascii="Times New Roman" w:hAnsi="Times New Roman"/>
          <w:sz w:val="24"/>
          <w:szCs w:val="24"/>
        </w:rPr>
        <w:t>по состоянию на 01.07.2017г</w:t>
      </w:r>
      <w:r w:rsidR="00B312C2">
        <w:rPr>
          <w:rFonts w:ascii="Times New Roman" w:hAnsi="Times New Roman"/>
          <w:sz w:val="24"/>
          <w:szCs w:val="24"/>
        </w:rPr>
        <w:t>.</w:t>
      </w:r>
      <w:r w:rsidRPr="00797181">
        <w:rPr>
          <w:rFonts w:ascii="Times New Roman" w:hAnsi="Times New Roman"/>
          <w:sz w:val="24"/>
          <w:szCs w:val="24"/>
        </w:rPr>
        <w:t xml:space="preserve"> </w:t>
      </w:r>
      <w:r w:rsidR="0088415D" w:rsidRPr="00797181">
        <w:rPr>
          <w:rFonts w:ascii="Times New Roman" w:hAnsi="Times New Roman"/>
          <w:sz w:val="24"/>
          <w:szCs w:val="24"/>
        </w:rPr>
        <w:t>имеет текущую дебиторскую задолженность</w:t>
      </w:r>
      <w:r w:rsidR="0088415D">
        <w:rPr>
          <w:rFonts w:ascii="Times New Roman" w:hAnsi="Times New Roman"/>
          <w:sz w:val="24"/>
          <w:szCs w:val="24"/>
        </w:rPr>
        <w:t xml:space="preserve"> в сумме 9 754,0 тыс. рублей</w:t>
      </w:r>
      <w:r w:rsidR="0088415D" w:rsidRPr="00797181">
        <w:rPr>
          <w:rFonts w:ascii="Times New Roman" w:hAnsi="Times New Roman"/>
          <w:sz w:val="24"/>
          <w:szCs w:val="24"/>
        </w:rPr>
        <w:t xml:space="preserve">, </w:t>
      </w:r>
      <w:r w:rsidR="009E0CA3">
        <w:rPr>
          <w:rFonts w:ascii="Times New Roman" w:hAnsi="Times New Roman"/>
          <w:sz w:val="24"/>
          <w:szCs w:val="24"/>
        </w:rPr>
        <w:t>в том числе просроченную в сумме 6 134,2 тыс. рублей</w:t>
      </w:r>
      <w:r w:rsidR="0088415D" w:rsidRPr="00797181">
        <w:rPr>
          <w:rFonts w:ascii="Times New Roman" w:hAnsi="Times New Roman"/>
          <w:sz w:val="24"/>
          <w:szCs w:val="24"/>
        </w:rPr>
        <w:t xml:space="preserve">, превышающую кредиторскую в </w:t>
      </w:r>
      <w:r w:rsidR="009E0CA3">
        <w:rPr>
          <w:rFonts w:ascii="Times New Roman" w:hAnsi="Times New Roman"/>
          <w:sz w:val="24"/>
          <w:szCs w:val="24"/>
        </w:rPr>
        <w:t>3,2</w:t>
      </w:r>
      <w:r w:rsidR="0088415D" w:rsidRPr="00797181">
        <w:rPr>
          <w:rFonts w:ascii="Times New Roman" w:hAnsi="Times New Roman"/>
          <w:sz w:val="24"/>
          <w:szCs w:val="24"/>
        </w:rPr>
        <w:t xml:space="preserve"> раза.</w:t>
      </w:r>
    </w:p>
    <w:p w:rsidR="00DB6EA8" w:rsidRDefault="00B65121" w:rsidP="009A4D30">
      <w:pPr>
        <w:spacing w:after="0" w:line="240" w:lineRule="auto"/>
        <w:jc w:val="both"/>
        <w:rPr>
          <w:rFonts w:ascii="Times New Roman" w:hAnsi="Times New Roman"/>
          <w:sz w:val="24"/>
          <w:szCs w:val="24"/>
        </w:rPr>
      </w:pPr>
      <w:r>
        <w:rPr>
          <w:rFonts w:ascii="Times New Roman" w:hAnsi="Times New Roman"/>
          <w:sz w:val="24"/>
          <w:szCs w:val="24"/>
        </w:rPr>
        <w:t xml:space="preserve">      </w:t>
      </w:r>
      <w:r w:rsidR="00B312C2">
        <w:rPr>
          <w:rFonts w:ascii="Times New Roman" w:hAnsi="Times New Roman"/>
          <w:sz w:val="24"/>
          <w:szCs w:val="24"/>
        </w:rPr>
        <w:t xml:space="preserve">   </w:t>
      </w:r>
      <w:r w:rsidR="00490059">
        <w:rPr>
          <w:rFonts w:ascii="Times New Roman" w:hAnsi="Times New Roman"/>
          <w:sz w:val="24"/>
          <w:szCs w:val="24"/>
        </w:rPr>
        <w:t xml:space="preserve">Оценка движения дебиторской задолженности </w:t>
      </w:r>
      <w:r w:rsidR="00AC1B6B">
        <w:rPr>
          <w:rFonts w:ascii="Times New Roman" w:hAnsi="Times New Roman"/>
          <w:sz w:val="24"/>
          <w:szCs w:val="24"/>
        </w:rPr>
        <w:t>по</w:t>
      </w:r>
      <w:r w:rsidR="00490059">
        <w:rPr>
          <w:rFonts w:ascii="Times New Roman" w:hAnsi="Times New Roman"/>
          <w:sz w:val="24"/>
          <w:szCs w:val="24"/>
        </w:rPr>
        <w:t xml:space="preserve"> сравнени</w:t>
      </w:r>
      <w:r w:rsidR="00AC1B6B">
        <w:rPr>
          <w:rFonts w:ascii="Times New Roman" w:hAnsi="Times New Roman"/>
          <w:sz w:val="24"/>
          <w:szCs w:val="24"/>
        </w:rPr>
        <w:t>ю</w:t>
      </w:r>
      <w:r w:rsidR="00490059">
        <w:rPr>
          <w:rFonts w:ascii="Times New Roman" w:hAnsi="Times New Roman"/>
          <w:sz w:val="24"/>
          <w:szCs w:val="24"/>
        </w:rPr>
        <w:t xml:space="preserve"> с предыдущим отчетным периодом показала, что дебиторская задолженность перед МУП «УК КУ» постоянно увеличивается</w:t>
      </w:r>
      <w:r w:rsidR="00DB6EA8">
        <w:rPr>
          <w:rFonts w:ascii="Times New Roman" w:hAnsi="Times New Roman"/>
          <w:sz w:val="24"/>
          <w:szCs w:val="24"/>
        </w:rPr>
        <w:t xml:space="preserve">. Данные представлены в таблице. </w:t>
      </w:r>
    </w:p>
    <w:p w:rsidR="00DB6EA8" w:rsidRDefault="00AC1B6B" w:rsidP="00AC1B6B">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Style w:val="aa"/>
        <w:tblW w:w="0" w:type="auto"/>
        <w:tblLook w:val="04A0"/>
      </w:tblPr>
      <w:tblGrid>
        <w:gridCol w:w="2611"/>
        <w:gridCol w:w="2603"/>
        <w:gridCol w:w="2603"/>
        <w:gridCol w:w="2605"/>
      </w:tblGrid>
      <w:tr w:rsidR="00DB6EA8" w:rsidTr="00DB6EA8">
        <w:tc>
          <w:tcPr>
            <w:tcW w:w="2641" w:type="dxa"/>
          </w:tcPr>
          <w:p w:rsidR="00DB6EA8" w:rsidRPr="00DB6EA8" w:rsidRDefault="00DB6EA8" w:rsidP="00454B6B">
            <w:pPr>
              <w:rPr>
                <w:rFonts w:ascii="Times New Roman" w:hAnsi="Times New Roman"/>
                <w:sz w:val="20"/>
                <w:szCs w:val="20"/>
              </w:rPr>
            </w:pPr>
            <w:r w:rsidRPr="00DB6EA8">
              <w:rPr>
                <w:rFonts w:ascii="Times New Roman" w:hAnsi="Times New Roman"/>
                <w:sz w:val="20"/>
                <w:szCs w:val="20"/>
              </w:rPr>
              <w:t>Показатель</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На 01.01.2016г.</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На 01.01.2017г.</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На 01.07.,2017г.</w:t>
            </w:r>
          </w:p>
        </w:tc>
      </w:tr>
      <w:tr w:rsidR="00DB6EA8" w:rsidTr="00DB6EA8">
        <w:tc>
          <w:tcPr>
            <w:tcW w:w="2641" w:type="dxa"/>
          </w:tcPr>
          <w:p w:rsidR="00DB6EA8" w:rsidRPr="00DB6EA8" w:rsidRDefault="00DB6EA8" w:rsidP="00454B6B">
            <w:pPr>
              <w:rPr>
                <w:rFonts w:ascii="Times New Roman" w:hAnsi="Times New Roman"/>
                <w:sz w:val="20"/>
                <w:szCs w:val="20"/>
              </w:rPr>
            </w:pPr>
            <w:r w:rsidRPr="00DB6EA8">
              <w:rPr>
                <w:rFonts w:ascii="Times New Roman" w:hAnsi="Times New Roman"/>
                <w:sz w:val="20"/>
                <w:szCs w:val="20"/>
              </w:rPr>
              <w:t>Дебиторская задолженность, в т.ч.</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7 126,2</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8 939,0</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9 754,0</w:t>
            </w:r>
          </w:p>
        </w:tc>
      </w:tr>
      <w:tr w:rsidR="00DB6EA8" w:rsidTr="00DB6EA8">
        <w:tc>
          <w:tcPr>
            <w:tcW w:w="2641" w:type="dxa"/>
          </w:tcPr>
          <w:p w:rsidR="00DB6EA8" w:rsidRPr="00DB6EA8" w:rsidRDefault="00DB6EA8" w:rsidP="00454B6B">
            <w:pPr>
              <w:rPr>
                <w:rFonts w:ascii="Times New Roman" w:hAnsi="Times New Roman"/>
                <w:sz w:val="20"/>
                <w:szCs w:val="20"/>
              </w:rPr>
            </w:pPr>
            <w:r w:rsidRPr="00DB6EA8">
              <w:rPr>
                <w:rFonts w:ascii="Times New Roman" w:hAnsi="Times New Roman"/>
                <w:sz w:val="20"/>
                <w:szCs w:val="20"/>
              </w:rPr>
              <w:t>просроченная</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3 250,2</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5 002,3</w:t>
            </w:r>
          </w:p>
        </w:tc>
        <w:tc>
          <w:tcPr>
            <w:tcW w:w="2641" w:type="dxa"/>
          </w:tcPr>
          <w:p w:rsidR="00DB6EA8" w:rsidRPr="00DB6EA8" w:rsidRDefault="00DB6EA8" w:rsidP="00DB6EA8">
            <w:pPr>
              <w:jc w:val="center"/>
              <w:rPr>
                <w:rFonts w:ascii="Times New Roman" w:hAnsi="Times New Roman"/>
                <w:sz w:val="20"/>
                <w:szCs w:val="20"/>
              </w:rPr>
            </w:pPr>
            <w:r w:rsidRPr="00DB6EA8">
              <w:rPr>
                <w:rFonts w:ascii="Times New Roman" w:hAnsi="Times New Roman"/>
                <w:sz w:val="20"/>
                <w:szCs w:val="20"/>
              </w:rPr>
              <w:t>6 134,2</w:t>
            </w:r>
          </w:p>
        </w:tc>
      </w:tr>
    </w:tbl>
    <w:p w:rsidR="00490059" w:rsidRDefault="00490059" w:rsidP="009A4D3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A5E74" w:rsidRDefault="00DB6EA8" w:rsidP="00DB6EA8">
      <w:pPr>
        <w:spacing w:after="0" w:line="240" w:lineRule="auto"/>
        <w:jc w:val="both"/>
        <w:rPr>
          <w:rFonts w:ascii="Times New Roman" w:hAnsi="Times New Roman"/>
          <w:sz w:val="24"/>
          <w:szCs w:val="24"/>
        </w:rPr>
      </w:pPr>
      <w:r>
        <w:rPr>
          <w:rFonts w:ascii="Times New Roman" w:hAnsi="Times New Roman"/>
          <w:color w:val="222222"/>
          <w:sz w:val="24"/>
          <w:szCs w:val="24"/>
          <w:shd w:val="clear" w:color="auto" w:fill="FFFFFF"/>
        </w:rPr>
        <w:t xml:space="preserve">         </w:t>
      </w:r>
      <w:r w:rsidR="00C47D87">
        <w:t xml:space="preserve"> </w:t>
      </w:r>
      <w:r w:rsidR="00C47D87" w:rsidRPr="009A4D30">
        <w:rPr>
          <w:rFonts w:ascii="Times New Roman" w:hAnsi="Times New Roman"/>
          <w:sz w:val="24"/>
          <w:szCs w:val="24"/>
        </w:rPr>
        <w:t>Анализ структуры и динамики дебиторской задолженности</w:t>
      </w:r>
      <w:r w:rsidR="00B5253A" w:rsidRPr="009A4D30">
        <w:rPr>
          <w:rFonts w:ascii="Times New Roman" w:hAnsi="Times New Roman"/>
          <w:sz w:val="24"/>
          <w:szCs w:val="24"/>
        </w:rPr>
        <w:t xml:space="preserve"> МУП «УК КУ» показал, что основными дебиторами на протяжении 2015, 2016 и первого полугодия 2017 года являл</w:t>
      </w:r>
      <w:r w:rsidR="00052A10">
        <w:rPr>
          <w:rFonts w:ascii="Times New Roman" w:hAnsi="Times New Roman"/>
          <w:sz w:val="24"/>
          <w:szCs w:val="24"/>
        </w:rPr>
        <w:t>и</w:t>
      </w:r>
      <w:r w:rsidR="00B5253A" w:rsidRPr="009A4D30">
        <w:rPr>
          <w:rFonts w:ascii="Times New Roman" w:hAnsi="Times New Roman"/>
          <w:sz w:val="24"/>
          <w:szCs w:val="24"/>
        </w:rPr>
        <w:t>сь МУП  «Горхоз» и УК «Регион». По состоянию на 01.07.2017г. наибольшая доля дебиторской задолженности, а именно  28,4 % (или 2 772,1 тыс. рублей, в том числе просроченная в сумме 2 708,1 тыс. рублей) приходится на МУП «</w:t>
      </w:r>
      <w:r w:rsidR="009A4D30">
        <w:rPr>
          <w:rFonts w:ascii="Times New Roman" w:hAnsi="Times New Roman"/>
          <w:sz w:val="24"/>
          <w:szCs w:val="24"/>
        </w:rPr>
        <w:t>Г</w:t>
      </w:r>
      <w:r w:rsidR="002A5E74">
        <w:rPr>
          <w:rFonts w:ascii="Times New Roman" w:hAnsi="Times New Roman"/>
          <w:sz w:val="24"/>
          <w:szCs w:val="24"/>
        </w:rPr>
        <w:t>орхоз».</w:t>
      </w:r>
      <w:r w:rsidR="00C132CC">
        <w:rPr>
          <w:rFonts w:ascii="Times New Roman" w:hAnsi="Times New Roman"/>
          <w:sz w:val="24"/>
          <w:szCs w:val="24"/>
        </w:rPr>
        <w:t xml:space="preserve"> </w:t>
      </w:r>
    </w:p>
    <w:p w:rsidR="009A4D30" w:rsidRDefault="002A5E74" w:rsidP="002A5E74">
      <w:pPr>
        <w:tabs>
          <w:tab w:val="left" w:pos="64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A4D30" w:rsidRPr="009A4D30">
        <w:rPr>
          <w:i/>
        </w:rPr>
        <w:t xml:space="preserve"> </w:t>
      </w:r>
      <w:r w:rsidR="00F004F0" w:rsidRPr="002A5E74">
        <w:rPr>
          <w:rFonts w:ascii="Times New Roman" w:hAnsi="Times New Roman"/>
          <w:sz w:val="24"/>
          <w:szCs w:val="24"/>
        </w:rPr>
        <w:t>Следует отметить</w:t>
      </w:r>
      <w:r w:rsidR="00F004F0" w:rsidRPr="002A5E74">
        <w:rPr>
          <w:rFonts w:ascii="Times New Roman" w:hAnsi="Times New Roman"/>
          <w:i/>
          <w:sz w:val="24"/>
          <w:szCs w:val="24"/>
        </w:rPr>
        <w:t xml:space="preserve">, </w:t>
      </w:r>
      <w:r w:rsidR="00F004F0" w:rsidRPr="002A5E74">
        <w:rPr>
          <w:rFonts w:ascii="Times New Roman" w:hAnsi="Times New Roman"/>
          <w:sz w:val="24"/>
          <w:szCs w:val="24"/>
        </w:rPr>
        <w:t xml:space="preserve">что </w:t>
      </w:r>
      <w:r w:rsidR="009A4D30" w:rsidRPr="002A5E74">
        <w:rPr>
          <w:rFonts w:ascii="Times New Roman" w:hAnsi="Times New Roman"/>
          <w:sz w:val="24"/>
          <w:szCs w:val="24"/>
        </w:rPr>
        <w:t xml:space="preserve"> </w:t>
      </w:r>
      <w:r w:rsidR="00F004F0" w:rsidRPr="002A5E74">
        <w:rPr>
          <w:rFonts w:ascii="Times New Roman" w:hAnsi="Times New Roman"/>
          <w:sz w:val="24"/>
          <w:szCs w:val="24"/>
        </w:rPr>
        <w:t>в отношении должников Предприятием проводилась претензионная работа по взысканию задолженности</w:t>
      </w:r>
      <w:r>
        <w:rPr>
          <w:rFonts w:ascii="Times New Roman" w:hAnsi="Times New Roman"/>
          <w:sz w:val="24"/>
          <w:szCs w:val="24"/>
        </w:rPr>
        <w:t xml:space="preserve"> на 01.07.2017г. на сумму 5 415,6 тыс. рублей</w:t>
      </w:r>
      <w:r w:rsidR="00F004F0" w:rsidRPr="002A5E74">
        <w:rPr>
          <w:rFonts w:ascii="Times New Roman" w:hAnsi="Times New Roman"/>
          <w:sz w:val="24"/>
          <w:szCs w:val="24"/>
        </w:rPr>
        <w:t xml:space="preserve">, предъявлялись исковые заявления в суд. </w:t>
      </w:r>
      <w:r w:rsidR="00B65121">
        <w:rPr>
          <w:rFonts w:ascii="Times New Roman" w:hAnsi="Times New Roman"/>
          <w:sz w:val="24"/>
          <w:szCs w:val="24"/>
        </w:rPr>
        <w:t xml:space="preserve"> </w:t>
      </w:r>
    </w:p>
    <w:p w:rsidR="00B65121" w:rsidRPr="002A5E74" w:rsidRDefault="00B65121" w:rsidP="002A5E74">
      <w:pPr>
        <w:tabs>
          <w:tab w:val="left" w:pos="645"/>
        </w:tabs>
        <w:spacing w:after="0" w:line="240" w:lineRule="auto"/>
        <w:jc w:val="both"/>
        <w:rPr>
          <w:rFonts w:ascii="Times New Roman" w:hAnsi="Times New Roman"/>
          <w:sz w:val="24"/>
          <w:szCs w:val="24"/>
        </w:rPr>
      </w:pPr>
      <w:r>
        <w:rPr>
          <w:rFonts w:ascii="Times New Roman" w:hAnsi="Times New Roman"/>
          <w:sz w:val="24"/>
          <w:szCs w:val="24"/>
        </w:rPr>
        <w:t xml:space="preserve">         В связи с изложенным можно сделать вывод, что дебиторская задолженность постоянно увеличивается: в 2016 году в сравнении к 2015 году возросла </w:t>
      </w:r>
      <w:r w:rsidR="00052A10">
        <w:rPr>
          <w:rFonts w:ascii="Times New Roman" w:hAnsi="Times New Roman"/>
          <w:sz w:val="24"/>
          <w:szCs w:val="24"/>
        </w:rPr>
        <w:t xml:space="preserve">на </w:t>
      </w:r>
      <w:r>
        <w:rPr>
          <w:rFonts w:ascii="Times New Roman" w:hAnsi="Times New Roman"/>
          <w:sz w:val="24"/>
          <w:szCs w:val="24"/>
        </w:rPr>
        <w:t xml:space="preserve">25,4%, а в 2017 году увеличилась в сравнении </w:t>
      </w:r>
      <w:r w:rsidR="00052A10">
        <w:rPr>
          <w:rFonts w:ascii="Times New Roman" w:hAnsi="Times New Roman"/>
          <w:sz w:val="24"/>
          <w:szCs w:val="24"/>
        </w:rPr>
        <w:t>с</w:t>
      </w:r>
      <w:r>
        <w:rPr>
          <w:rFonts w:ascii="Times New Roman" w:hAnsi="Times New Roman"/>
          <w:sz w:val="24"/>
          <w:szCs w:val="24"/>
        </w:rPr>
        <w:t xml:space="preserve"> 2016 год</w:t>
      </w:r>
      <w:r w:rsidR="00052A10">
        <w:rPr>
          <w:rFonts w:ascii="Times New Roman" w:hAnsi="Times New Roman"/>
          <w:sz w:val="24"/>
          <w:szCs w:val="24"/>
        </w:rPr>
        <w:t xml:space="preserve">ом </w:t>
      </w:r>
      <w:r>
        <w:rPr>
          <w:rFonts w:ascii="Times New Roman" w:hAnsi="Times New Roman"/>
          <w:sz w:val="24"/>
          <w:szCs w:val="24"/>
        </w:rPr>
        <w:t>на 9,1%. Дебиторская задолженность существенно влияет на финансовое положение предприятия, на использование денежных средств в обороте, величину прибыли, фактически полученной в отчетном периоде.</w:t>
      </w:r>
    </w:p>
    <w:p w:rsidR="00B312C2" w:rsidRDefault="002A5E74" w:rsidP="00A95451">
      <w:pPr>
        <w:spacing w:after="0" w:line="240" w:lineRule="auto"/>
        <w:jc w:val="both"/>
        <w:rPr>
          <w:rFonts w:ascii="Times New Roman" w:hAnsi="Times New Roman"/>
          <w:sz w:val="24"/>
          <w:szCs w:val="24"/>
        </w:rPr>
      </w:pPr>
      <w:r>
        <w:t xml:space="preserve"> </w:t>
      </w:r>
      <w:r w:rsidR="00B312C2">
        <w:t xml:space="preserve">     </w:t>
      </w:r>
      <w:r w:rsidR="00B312C2" w:rsidRPr="00B65121">
        <w:rPr>
          <w:rFonts w:ascii="Times New Roman" w:hAnsi="Times New Roman"/>
          <w:sz w:val="24"/>
          <w:szCs w:val="24"/>
        </w:rPr>
        <w:t xml:space="preserve">    По состоянию на 01.01.2016г. </w:t>
      </w:r>
      <w:r w:rsidR="00DB6EA8" w:rsidRPr="00B65121">
        <w:rPr>
          <w:rFonts w:ascii="Times New Roman" w:hAnsi="Times New Roman"/>
          <w:sz w:val="24"/>
          <w:szCs w:val="24"/>
        </w:rPr>
        <w:t>кредиторская задолженность МУП «УК КУ</w:t>
      </w:r>
      <w:r w:rsidR="00052A10">
        <w:rPr>
          <w:rFonts w:ascii="Times New Roman" w:hAnsi="Times New Roman"/>
          <w:sz w:val="24"/>
          <w:szCs w:val="24"/>
        </w:rPr>
        <w:t>»</w:t>
      </w:r>
      <w:r w:rsidR="00DB6EA8" w:rsidRPr="00B65121">
        <w:rPr>
          <w:rFonts w:ascii="Times New Roman" w:hAnsi="Times New Roman"/>
          <w:sz w:val="24"/>
          <w:szCs w:val="24"/>
        </w:rPr>
        <w:t xml:space="preserve"> по данным бухгалтерского баланса составила  907,8 тыс. рублей</w:t>
      </w:r>
      <w:r w:rsidR="00B65121">
        <w:rPr>
          <w:rFonts w:ascii="Times New Roman" w:hAnsi="Times New Roman"/>
          <w:sz w:val="24"/>
          <w:szCs w:val="24"/>
        </w:rPr>
        <w:t xml:space="preserve">, </w:t>
      </w:r>
      <w:r w:rsidR="00DB6EA8" w:rsidRPr="00B65121">
        <w:rPr>
          <w:rFonts w:ascii="Times New Roman" w:hAnsi="Times New Roman"/>
          <w:sz w:val="24"/>
          <w:szCs w:val="24"/>
        </w:rPr>
        <w:t xml:space="preserve"> на 01.01.2017г.</w:t>
      </w:r>
      <w:r w:rsidR="00052A10">
        <w:rPr>
          <w:rFonts w:ascii="Times New Roman" w:hAnsi="Times New Roman"/>
          <w:sz w:val="24"/>
          <w:szCs w:val="24"/>
        </w:rPr>
        <w:t xml:space="preserve"> -</w:t>
      </w:r>
      <w:r w:rsidR="00DB6EA8" w:rsidRPr="00B65121">
        <w:rPr>
          <w:rFonts w:ascii="Times New Roman" w:hAnsi="Times New Roman"/>
          <w:sz w:val="24"/>
          <w:szCs w:val="24"/>
        </w:rPr>
        <w:t xml:space="preserve"> 3 653,0 тыс</w:t>
      </w:r>
      <w:r w:rsidR="00B65121">
        <w:rPr>
          <w:rFonts w:ascii="Times New Roman" w:hAnsi="Times New Roman"/>
          <w:sz w:val="24"/>
          <w:szCs w:val="24"/>
        </w:rPr>
        <w:t>.</w:t>
      </w:r>
      <w:r w:rsidR="00DB6EA8" w:rsidRPr="00B65121">
        <w:rPr>
          <w:rFonts w:ascii="Times New Roman" w:hAnsi="Times New Roman"/>
          <w:sz w:val="24"/>
          <w:szCs w:val="24"/>
        </w:rPr>
        <w:t xml:space="preserve"> рублей, на 01.07.2017г. – 3 022,0 тыс. рублей. </w:t>
      </w:r>
      <w:r w:rsidR="00B65121" w:rsidRPr="00B65121">
        <w:rPr>
          <w:rFonts w:ascii="Times New Roman" w:hAnsi="Times New Roman"/>
          <w:sz w:val="24"/>
          <w:szCs w:val="24"/>
        </w:rPr>
        <w:t xml:space="preserve">При этом следует отметить, что просроченная задолженность отсутствует, расчеты с персоналом по оплате труда производятся своевременно в полном объеме. </w:t>
      </w:r>
    </w:p>
    <w:p w:rsidR="00767D66" w:rsidRPr="00B65121" w:rsidRDefault="00767D66" w:rsidP="00A95451">
      <w:pPr>
        <w:spacing w:after="0" w:line="240" w:lineRule="auto"/>
        <w:jc w:val="both"/>
        <w:rPr>
          <w:rFonts w:ascii="Times New Roman" w:hAnsi="Times New Roman"/>
          <w:sz w:val="24"/>
          <w:szCs w:val="24"/>
        </w:rPr>
      </w:pPr>
      <w:r>
        <w:rPr>
          <w:rFonts w:ascii="Times New Roman" w:hAnsi="Times New Roman"/>
          <w:sz w:val="24"/>
          <w:szCs w:val="24"/>
        </w:rPr>
        <w:t xml:space="preserve">        КСП района отмечает, что в проверяемом периоде Предприятие н</w:t>
      </w:r>
      <w:r w:rsidR="003A6070">
        <w:rPr>
          <w:rFonts w:ascii="Times New Roman" w:hAnsi="Times New Roman"/>
          <w:sz w:val="24"/>
          <w:szCs w:val="24"/>
        </w:rPr>
        <w:t>е</w:t>
      </w:r>
      <w:r>
        <w:rPr>
          <w:rFonts w:ascii="Times New Roman" w:hAnsi="Times New Roman"/>
          <w:sz w:val="24"/>
          <w:szCs w:val="24"/>
        </w:rPr>
        <w:t xml:space="preserve"> совершал</w:t>
      </w:r>
      <w:r w:rsidR="003A6070">
        <w:rPr>
          <w:rFonts w:ascii="Times New Roman" w:hAnsi="Times New Roman"/>
          <w:sz w:val="24"/>
          <w:szCs w:val="24"/>
        </w:rPr>
        <w:t>о</w:t>
      </w:r>
      <w:r>
        <w:rPr>
          <w:rFonts w:ascii="Times New Roman" w:hAnsi="Times New Roman"/>
          <w:sz w:val="24"/>
          <w:szCs w:val="24"/>
        </w:rPr>
        <w:t xml:space="preserve"> крупные сделки, требующие согласия учредителя.</w:t>
      </w:r>
    </w:p>
    <w:p w:rsidR="00E26086" w:rsidRDefault="002A5E74" w:rsidP="00CD4490">
      <w:pPr>
        <w:spacing w:after="0" w:line="240" w:lineRule="auto"/>
        <w:jc w:val="both"/>
        <w:rPr>
          <w:rFonts w:ascii="Times New Roman" w:hAnsi="Times New Roman"/>
          <w:color w:val="000000"/>
          <w:sz w:val="24"/>
          <w:szCs w:val="24"/>
        </w:rPr>
      </w:pPr>
      <w:r>
        <w:t xml:space="preserve">          </w:t>
      </w:r>
      <w:r w:rsidR="00CD4490" w:rsidRPr="00CD4490">
        <w:rPr>
          <w:rFonts w:ascii="Times New Roman" w:hAnsi="Times New Roman"/>
          <w:sz w:val="24"/>
          <w:szCs w:val="24"/>
        </w:rPr>
        <w:t>В ходе проведения проверки установлено,</w:t>
      </w:r>
      <w:r w:rsidRPr="002A5E74">
        <w:rPr>
          <w:rFonts w:ascii="Times New Roman" w:hAnsi="Times New Roman"/>
          <w:sz w:val="24"/>
          <w:szCs w:val="24"/>
        </w:rPr>
        <w:t xml:space="preserve"> что в</w:t>
      </w:r>
      <w:r w:rsidR="00E26086" w:rsidRPr="002A5E74">
        <w:rPr>
          <w:rFonts w:ascii="Times New Roman" w:hAnsi="Times New Roman"/>
          <w:color w:val="000000"/>
          <w:sz w:val="24"/>
          <w:szCs w:val="24"/>
        </w:rPr>
        <w:t xml:space="preserve"> 2016 году контрольной комиссией Некоммерческой партнерства са</w:t>
      </w:r>
      <w:r w:rsidR="00B312C2">
        <w:rPr>
          <w:rFonts w:ascii="Times New Roman" w:hAnsi="Times New Roman"/>
          <w:color w:val="000000"/>
          <w:sz w:val="24"/>
          <w:szCs w:val="24"/>
        </w:rPr>
        <w:t>море</w:t>
      </w:r>
      <w:r w:rsidR="00E26086" w:rsidRPr="002A5E74">
        <w:rPr>
          <w:rFonts w:ascii="Times New Roman" w:hAnsi="Times New Roman"/>
          <w:color w:val="000000"/>
          <w:sz w:val="24"/>
          <w:szCs w:val="24"/>
        </w:rPr>
        <w:t xml:space="preserve">гулируемой организации «Объединение инженеров строителей» </w:t>
      </w:r>
      <w:r w:rsidR="00052A10">
        <w:rPr>
          <w:rFonts w:ascii="Times New Roman" w:hAnsi="Times New Roman"/>
          <w:color w:val="000000"/>
          <w:sz w:val="24"/>
          <w:szCs w:val="24"/>
        </w:rPr>
        <w:t>была проведена</w:t>
      </w:r>
      <w:r w:rsidR="00E26086" w:rsidRPr="002A5E74">
        <w:rPr>
          <w:rFonts w:ascii="Times New Roman" w:hAnsi="Times New Roman"/>
          <w:color w:val="000000"/>
          <w:sz w:val="24"/>
          <w:szCs w:val="24"/>
        </w:rPr>
        <w:t xml:space="preserve"> планов</w:t>
      </w:r>
      <w:r w:rsidR="00052A10">
        <w:rPr>
          <w:rFonts w:ascii="Times New Roman" w:hAnsi="Times New Roman"/>
          <w:color w:val="000000"/>
          <w:sz w:val="24"/>
          <w:szCs w:val="24"/>
        </w:rPr>
        <w:t>ая</w:t>
      </w:r>
      <w:r w:rsidR="00E26086" w:rsidRPr="002A5E74">
        <w:rPr>
          <w:rFonts w:ascii="Times New Roman" w:hAnsi="Times New Roman"/>
          <w:color w:val="000000"/>
          <w:sz w:val="24"/>
          <w:szCs w:val="24"/>
        </w:rPr>
        <w:t xml:space="preserve"> выездн</w:t>
      </w:r>
      <w:r w:rsidR="00052A10">
        <w:rPr>
          <w:rFonts w:ascii="Times New Roman" w:hAnsi="Times New Roman"/>
          <w:color w:val="000000"/>
          <w:sz w:val="24"/>
          <w:szCs w:val="24"/>
        </w:rPr>
        <w:t>ая</w:t>
      </w:r>
      <w:r w:rsidR="00E26086" w:rsidRPr="002A5E74">
        <w:rPr>
          <w:rFonts w:ascii="Times New Roman" w:hAnsi="Times New Roman"/>
          <w:color w:val="000000"/>
          <w:sz w:val="24"/>
          <w:szCs w:val="24"/>
        </w:rPr>
        <w:t xml:space="preserve"> проверк</w:t>
      </w:r>
      <w:r w:rsidR="00052A10">
        <w:rPr>
          <w:rFonts w:ascii="Times New Roman" w:hAnsi="Times New Roman"/>
          <w:color w:val="000000"/>
          <w:sz w:val="24"/>
          <w:szCs w:val="24"/>
        </w:rPr>
        <w:t>а</w:t>
      </w:r>
      <w:r w:rsidR="00E26086" w:rsidRPr="002A5E74">
        <w:rPr>
          <w:rFonts w:ascii="Times New Roman" w:hAnsi="Times New Roman"/>
          <w:color w:val="000000"/>
          <w:sz w:val="24"/>
          <w:szCs w:val="24"/>
        </w:rPr>
        <w:t xml:space="preserve"> деятельности члена Партнерства МУП </w:t>
      </w:r>
      <w:r w:rsidR="00B13F9A">
        <w:rPr>
          <w:rFonts w:ascii="Times New Roman" w:hAnsi="Times New Roman"/>
          <w:color w:val="000000"/>
          <w:sz w:val="24"/>
          <w:szCs w:val="24"/>
        </w:rPr>
        <w:t>«</w:t>
      </w:r>
      <w:r w:rsidR="00E26086" w:rsidRPr="002A5E74">
        <w:rPr>
          <w:rFonts w:ascii="Times New Roman" w:hAnsi="Times New Roman"/>
          <w:color w:val="000000"/>
          <w:sz w:val="24"/>
          <w:szCs w:val="24"/>
        </w:rPr>
        <w:t>УК КУ</w:t>
      </w:r>
      <w:r w:rsidR="00B13F9A">
        <w:rPr>
          <w:rFonts w:ascii="Times New Roman" w:hAnsi="Times New Roman"/>
          <w:color w:val="000000"/>
          <w:sz w:val="24"/>
          <w:szCs w:val="24"/>
        </w:rPr>
        <w:t>»</w:t>
      </w:r>
      <w:r w:rsidR="00E26086" w:rsidRPr="002A5E74">
        <w:rPr>
          <w:rFonts w:ascii="Times New Roman" w:hAnsi="Times New Roman"/>
          <w:color w:val="000000"/>
          <w:sz w:val="24"/>
          <w:szCs w:val="24"/>
        </w:rPr>
        <w:t xml:space="preserve"> в части соблюдения требований к выдаче свидетельства о допуске к работам, которые оказывают влияние на безопасность объектов капитального строительства, о наличии образования определенного уровня и профиля, о повышении квалификации, о наличии определенного стажа работы.  По итогам проверки  </w:t>
      </w:r>
      <w:r w:rsidR="00B312C2" w:rsidRPr="002A5E74">
        <w:rPr>
          <w:rFonts w:ascii="Times New Roman" w:hAnsi="Times New Roman"/>
          <w:color w:val="000000"/>
          <w:sz w:val="24"/>
          <w:szCs w:val="24"/>
        </w:rPr>
        <w:t>представлен</w:t>
      </w:r>
      <w:r w:rsidR="00E26086" w:rsidRPr="002A5E74">
        <w:rPr>
          <w:rFonts w:ascii="Times New Roman" w:hAnsi="Times New Roman"/>
          <w:color w:val="000000"/>
          <w:sz w:val="24"/>
          <w:szCs w:val="24"/>
        </w:rPr>
        <w:t xml:space="preserve"> Акт № 230СДВ-38-3-04-16-7518 от  19.04.2016г., в заключении которого дана положительная оценка деятельности МУП «УК КУ».</w:t>
      </w:r>
    </w:p>
    <w:p w:rsidR="003E5C75" w:rsidRPr="00770B43" w:rsidRDefault="00FF0BA5" w:rsidP="00770B43">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C132CC">
        <w:rPr>
          <w:rFonts w:ascii="Times New Roman" w:hAnsi="Times New Roman"/>
          <w:color w:val="000000"/>
          <w:sz w:val="24"/>
          <w:szCs w:val="24"/>
        </w:rPr>
        <w:t>Проверка показала</w:t>
      </w:r>
      <w:r w:rsidRPr="00122F74">
        <w:rPr>
          <w:rFonts w:ascii="Times New Roman" w:hAnsi="Times New Roman"/>
          <w:b/>
          <w:sz w:val="24"/>
          <w:szCs w:val="24"/>
        </w:rPr>
        <w:t xml:space="preserve">, </w:t>
      </w:r>
      <w:r w:rsidRPr="00C132CC">
        <w:rPr>
          <w:rFonts w:ascii="Times New Roman" w:hAnsi="Times New Roman"/>
          <w:sz w:val="24"/>
          <w:szCs w:val="24"/>
        </w:rPr>
        <w:t>что в 2016 году МУП «УК КУ» получила убыток от ведения финансово-хозяйственной деятельности (</w:t>
      </w:r>
      <w:r w:rsidR="003E5C75" w:rsidRPr="00C132CC">
        <w:rPr>
          <w:rFonts w:ascii="Times New Roman" w:hAnsi="Times New Roman"/>
          <w:sz w:val="24"/>
          <w:szCs w:val="24"/>
        </w:rPr>
        <w:t>оказание услуг водоснабжения (прочим потребителям</w:t>
      </w:r>
      <w:r w:rsidR="00206F71" w:rsidRPr="00C132CC">
        <w:rPr>
          <w:rFonts w:ascii="Times New Roman" w:hAnsi="Times New Roman"/>
          <w:sz w:val="24"/>
          <w:szCs w:val="24"/>
        </w:rPr>
        <w:t>, теплоснабжение п.</w:t>
      </w:r>
      <w:r w:rsidR="00B13F9A" w:rsidRPr="00C132CC">
        <w:rPr>
          <w:rFonts w:ascii="Times New Roman" w:hAnsi="Times New Roman"/>
          <w:sz w:val="24"/>
          <w:szCs w:val="24"/>
        </w:rPr>
        <w:t xml:space="preserve"> </w:t>
      </w:r>
      <w:r w:rsidR="00206F71" w:rsidRPr="00C132CC">
        <w:rPr>
          <w:rFonts w:ascii="Times New Roman" w:hAnsi="Times New Roman"/>
          <w:sz w:val="24"/>
          <w:szCs w:val="24"/>
        </w:rPr>
        <w:t>Семигорск</w:t>
      </w:r>
      <w:r w:rsidR="00052A10">
        <w:rPr>
          <w:rFonts w:ascii="Times New Roman" w:hAnsi="Times New Roman"/>
          <w:sz w:val="24"/>
          <w:szCs w:val="24"/>
        </w:rPr>
        <w:t xml:space="preserve"> и др.</w:t>
      </w:r>
      <w:r w:rsidR="00206F71" w:rsidRPr="00C132CC">
        <w:rPr>
          <w:rFonts w:ascii="Times New Roman" w:hAnsi="Times New Roman"/>
          <w:sz w:val="24"/>
          <w:szCs w:val="24"/>
        </w:rPr>
        <w:t>)</w:t>
      </w:r>
      <w:r w:rsidR="008A018D" w:rsidRPr="00C132CC">
        <w:rPr>
          <w:rFonts w:ascii="Times New Roman" w:hAnsi="Times New Roman"/>
          <w:sz w:val="24"/>
          <w:szCs w:val="24"/>
        </w:rPr>
        <w:t>.</w:t>
      </w:r>
      <w:r w:rsidR="008A018D" w:rsidRPr="00770B43">
        <w:rPr>
          <w:rFonts w:ascii="Times New Roman" w:hAnsi="Times New Roman"/>
          <w:sz w:val="24"/>
          <w:szCs w:val="24"/>
        </w:rPr>
        <w:t xml:space="preserve"> </w:t>
      </w:r>
      <w:r w:rsidR="00CD4490">
        <w:rPr>
          <w:rFonts w:ascii="Times New Roman" w:hAnsi="Times New Roman"/>
          <w:sz w:val="24"/>
          <w:szCs w:val="24"/>
        </w:rPr>
        <w:t xml:space="preserve"> </w:t>
      </w:r>
      <w:r w:rsidR="008A018D" w:rsidRPr="00770B43">
        <w:rPr>
          <w:rFonts w:ascii="Times New Roman" w:hAnsi="Times New Roman"/>
          <w:sz w:val="24"/>
          <w:szCs w:val="24"/>
        </w:rPr>
        <w:t xml:space="preserve">Вместе с тем, </w:t>
      </w:r>
      <w:r w:rsidR="00206F71" w:rsidRPr="00770B43">
        <w:rPr>
          <w:rFonts w:ascii="Times New Roman" w:hAnsi="Times New Roman"/>
          <w:sz w:val="24"/>
          <w:szCs w:val="24"/>
        </w:rPr>
        <w:t xml:space="preserve"> </w:t>
      </w:r>
      <w:r w:rsidR="006A4CC2" w:rsidRPr="00770B43">
        <w:rPr>
          <w:rFonts w:ascii="Times New Roman" w:hAnsi="Times New Roman"/>
          <w:sz w:val="24"/>
          <w:szCs w:val="24"/>
          <w:shd w:val="clear" w:color="auto" w:fill="FFFFFF"/>
        </w:rPr>
        <w:t xml:space="preserve">на заседании балансовой комиссии по рассмотрению результатов финансово-хозяйственной деятельности муниципальных унитарных предприятий за 2016 год </w:t>
      </w:r>
      <w:r w:rsidR="00770B43" w:rsidRPr="00770B43">
        <w:rPr>
          <w:rFonts w:ascii="Times New Roman" w:hAnsi="Times New Roman"/>
          <w:sz w:val="24"/>
          <w:szCs w:val="24"/>
          <w:shd w:val="clear" w:color="auto" w:fill="FFFFFF"/>
        </w:rPr>
        <w:t>(протокол от 21</w:t>
      </w:r>
      <w:r w:rsidR="006A4CC2" w:rsidRPr="00770B43">
        <w:rPr>
          <w:rFonts w:ascii="Times New Roman" w:hAnsi="Times New Roman"/>
          <w:sz w:val="24"/>
          <w:szCs w:val="24"/>
          <w:shd w:val="clear" w:color="auto" w:fill="FFFFFF"/>
        </w:rPr>
        <w:t>.04.2017</w:t>
      </w:r>
      <w:r w:rsidR="00C132CC">
        <w:rPr>
          <w:rFonts w:ascii="Times New Roman" w:hAnsi="Times New Roman"/>
          <w:sz w:val="24"/>
          <w:szCs w:val="24"/>
          <w:shd w:val="clear" w:color="auto" w:fill="FFFFFF"/>
        </w:rPr>
        <w:t>)</w:t>
      </w:r>
      <w:r w:rsidR="006A4CC2" w:rsidRPr="00770B43">
        <w:rPr>
          <w:rFonts w:ascii="Times New Roman" w:hAnsi="Times New Roman"/>
          <w:sz w:val="24"/>
          <w:szCs w:val="24"/>
          <w:shd w:val="clear" w:color="auto" w:fill="FFFFFF"/>
        </w:rPr>
        <w:t xml:space="preserve"> деятельность </w:t>
      </w:r>
      <w:r w:rsidR="00770B43" w:rsidRPr="00770B43">
        <w:rPr>
          <w:rFonts w:ascii="Times New Roman" w:hAnsi="Times New Roman"/>
          <w:sz w:val="24"/>
          <w:szCs w:val="24"/>
          <w:shd w:val="clear" w:color="auto" w:fill="FFFFFF"/>
        </w:rPr>
        <w:t>МУП «УК КУ»</w:t>
      </w:r>
      <w:r w:rsidR="006A4CC2" w:rsidRPr="00770B43">
        <w:rPr>
          <w:rFonts w:ascii="Times New Roman" w:hAnsi="Times New Roman"/>
          <w:sz w:val="24"/>
          <w:szCs w:val="24"/>
          <w:shd w:val="clear" w:color="auto" w:fill="FFFFFF"/>
        </w:rPr>
        <w:t xml:space="preserve"> за 2016 год признана удовлетворительной.</w:t>
      </w:r>
    </w:p>
    <w:p w:rsidR="00454B6B" w:rsidRDefault="00454B6B" w:rsidP="00454B6B">
      <w:pPr>
        <w:pStyle w:val="western"/>
        <w:shd w:val="clear" w:color="auto" w:fill="FFFFFF"/>
        <w:spacing w:before="274" w:beforeAutospacing="0" w:after="274" w:afterAutospacing="0"/>
        <w:rPr>
          <w:rFonts w:ascii="yandex-sans" w:hAnsi="yandex-sans"/>
          <w:b/>
          <w:bCs/>
          <w:color w:val="000000"/>
          <w:sz w:val="28"/>
          <w:szCs w:val="28"/>
        </w:rPr>
      </w:pPr>
      <w:r>
        <w:rPr>
          <w:rFonts w:ascii="yandex-sans" w:hAnsi="yandex-sans"/>
          <w:b/>
          <w:bCs/>
          <w:color w:val="000000"/>
          <w:sz w:val="28"/>
          <w:szCs w:val="28"/>
        </w:rPr>
        <w:t>Выводы</w:t>
      </w:r>
      <w:r w:rsidR="006345A1">
        <w:rPr>
          <w:rFonts w:ascii="yandex-sans" w:hAnsi="yandex-sans"/>
          <w:b/>
          <w:bCs/>
          <w:color w:val="000000"/>
          <w:sz w:val="28"/>
          <w:szCs w:val="28"/>
        </w:rPr>
        <w:t>:</w:t>
      </w:r>
    </w:p>
    <w:p w:rsidR="00557FE9" w:rsidRDefault="000D25E1" w:rsidP="00E02F32">
      <w:pPr>
        <w:pStyle w:val="Default"/>
        <w:jc w:val="both"/>
      </w:pPr>
      <w:r w:rsidRPr="000D25E1">
        <w:rPr>
          <w:bCs/>
        </w:rPr>
        <w:t>1.</w:t>
      </w:r>
      <w:r w:rsidRPr="000D25E1">
        <w:rPr>
          <w:b/>
          <w:bCs/>
          <w:sz w:val="23"/>
          <w:szCs w:val="23"/>
        </w:rPr>
        <w:t xml:space="preserve"> </w:t>
      </w:r>
      <w:r w:rsidR="00723FD7">
        <w:rPr>
          <w:b/>
          <w:bCs/>
          <w:sz w:val="23"/>
          <w:szCs w:val="23"/>
        </w:rPr>
        <w:t xml:space="preserve">    </w:t>
      </w:r>
      <w:r w:rsidRPr="00E02F32">
        <w:rPr>
          <w:bCs/>
        </w:rPr>
        <w:t xml:space="preserve">МУП «Управляющая компания </w:t>
      </w:r>
      <w:r w:rsidR="00723FD7" w:rsidRPr="00E02F32">
        <w:rPr>
          <w:bCs/>
        </w:rPr>
        <w:t xml:space="preserve"> коммунальные услуги</w:t>
      </w:r>
      <w:r w:rsidRPr="00E02F32">
        <w:rPr>
          <w:bCs/>
        </w:rPr>
        <w:t>»</w:t>
      </w:r>
      <w:r w:rsidRPr="00E02F32">
        <w:rPr>
          <w:b/>
          <w:bCs/>
        </w:rPr>
        <w:t xml:space="preserve"> </w:t>
      </w:r>
      <w:r w:rsidRPr="00E02F32">
        <w:t xml:space="preserve">является коммерческой организацией, созданной для осуществления </w:t>
      </w:r>
      <w:r w:rsidR="00E02F32">
        <w:t xml:space="preserve">сбора и очистки, распределения хозяйственно-питьевой воды, удаления и обработки ТБО, и других видов деятельности. </w:t>
      </w:r>
      <w:r w:rsidRPr="00E02F32">
        <w:t>Предприятие владеет и пользуется принадлежащим ему на праве хозяйственного ведения имуществом в пределах, установленных законодательством РФ и м</w:t>
      </w:r>
      <w:r w:rsidR="00E02F32">
        <w:t xml:space="preserve">униципальными правовыми актами. </w:t>
      </w:r>
    </w:p>
    <w:p w:rsidR="00557FE9" w:rsidRPr="00185F37" w:rsidRDefault="00557FE9" w:rsidP="00695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E02F32" w:rsidRPr="00557FE9">
        <w:rPr>
          <w:rFonts w:ascii="Times New Roman" w:hAnsi="Times New Roman"/>
          <w:sz w:val="24"/>
          <w:szCs w:val="24"/>
        </w:rPr>
        <w:t>Основным документом, в соответствии с которым регламентируется деятельность Предприятия</w:t>
      </w:r>
      <w:r>
        <w:rPr>
          <w:rFonts w:ascii="Times New Roman" w:hAnsi="Times New Roman"/>
          <w:sz w:val="24"/>
          <w:szCs w:val="24"/>
        </w:rPr>
        <w:t>,</w:t>
      </w:r>
      <w:r w:rsidR="00E02F32" w:rsidRPr="00557FE9">
        <w:rPr>
          <w:rFonts w:ascii="Times New Roman" w:hAnsi="Times New Roman"/>
          <w:sz w:val="24"/>
          <w:szCs w:val="24"/>
        </w:rPr>
        <w:t xml:space="preserve"> является Устав. В ходе проверки было установлено, что отдельные положения Устава МУП «УК КУ» не соответствуют действующему законодательству и муниципальным правовым актам, в части определения учредителя предприятия, а также определения цели, предмета и отдельных видов деятельности, не направленных на решение вопросов местного значения муниципального района, </w:t>
      </w:r>
      <w:r w:rsidRPr="00557FE9">
        <w:rPr>
          <w:rFonts w:ascii="Times New Roman" w:hAnsi="Times New Roman"/>
          <w:sz w:val="24"/>
          <w:szCs w:val="24"/>
        </w:rPr>
        <w:t>а</w:t>
      </w:r>
      <w:r w:rsidR="00E02F32" w:rsidRPr="00557FE9">
        <w:rPr>
          <w:rFonts w:ascii="Times New Roman" w:hAnsi="Times New Roman"/>
          <w:sz w:val="24"/>
          <w:szCs w:val="24"/>
        </w:rPr>
        <w:t xml:space="preserve"> осуществляемых предприятием для решения вопросов местного значения городских и сельских поселений </w:t>
      </w:r>
      <w:r w:rsidRPr="00557FE9">
        <w:rPr>
          <w:rFonts w:ascii="Times New Roman" w:hAnsi="Times New Roman"/>
          <w:sz w:val="24"/>
          <w:szCs w:val="24"/>
        </w:rPr>
        <w:t>при отсутствии правовых оснований</w:t>
      </w:r>
      <w:r w:rsidRPr="00875B10">
        <w:rPr>
          <w:rFonts w:ascii="Times New Roman" w:hAnsi="Times New Roman"/>
          <w:sz w:val="24"/>
          <w:szCs w:val="24"/>
        </w:rPr>
        <w:t>.</w:t>
      </w:r>
      <w:r w:rsidRPr="00875B10">
        <w:rPr>
          <w:rFonts w:ascii="Times New Roman" w:hAnsi="Times New Roman"/>
          <w:i/>
          <w:sz w:val="24"/>
          <w:szCs w:val="24"/>
        </w:rPr>
        <w:t xml:space="preserve"> </w:t>
      </w:r>
      <w:r w:rsidRPr="00557FE9">
        <w:rPr>
          <w:rFonts w:ascii="Times New Roman" w:hAnsi="Times New Roman"/>
          <w:sz w:val="24"/>
          <w:szCs w:val="24"/>
        </w:rPr>
        <w:t xml:space="preserve">Функции и полномочия учредителя в отношении муниципальных предприятий, находящихся в ведении МО «Нижнеилимский район», </w:t>
      </w:r>
      <w:r>
        <w:rPr>
          <w:rFonts w:ascii="Times New Roman" w:hAnsi="Times New Roman"/>
          <w:sz w:val="24"/>
          <w:szCs w:val="24"/>
        </w:rPr>
        <w:t xml:space="preserve">должна </w:t>
      </w:r>
      <w:r w:rsidRPr="00557FE9">
        <w:rPr>
          <w:rFonts w:ascii="Times New Roman" w:hAnsi="Times New Roman"/>
          <w:sz w:val="24"/>
          <w:szCs w:val="24"/>
        </w:rPr>
        <w:t>осуществля</w:t>
      </w:r>
      <w:r>
        <w:rPr>
          <w:rFonts w:ascii="Times New Roman" w:hAnsi="Times New Roman"/>
          <w:sz w:val="24"/>
          <w:szCs w:val="24"/>
        </w:rPr>
        <w:t>ть</w:t>
      </w:r>
      <w:r w:rsidRPr="00557FE9">
        <w:rPr>
          <w:rFonts w:ascii="Times New Roman" w:hAnsi="Times New Roman"/>
          <w:sz w:val="24"/>
          <w:szCs w:val="24"/>
        </w:rPr>
        <w:t xml:space="preserve"> администрация Нижнеилимского муниципального района </w:t>
      </w:r>
      <w:r>
        <w:rPr>
          <w:rFonts w:ascii="Times New Roman" w:hAnsi="Times New Roman"/>
          <w:sz w:val="24"/>
          <w:szCs w:val="24"/>
        </w:rPr>
        <w:t>(</w:t>
      </w:r>
      <w:r w:rsidRPr="00AC2589">
        <w:rPr>
          <w:rFonts w:ascii="Times New Roman" w:hAnsi="Times New Roman"/>
          <w:sz w:val="24"/>
          <w:szCs w:val="24"/>
        </w:rPr>
        <w:t>ч.</w:t>
      </w:r>
      <w:r>
        <w:rPr>
          <w:rFonts w:ascii="Times New Roman" w:hAnsi="Times New Roman"/>
          <w:sz w:val="24"/>
          <w:szCs w:val="24"/>
        </w:rPr>
        <w:t xml:space="preserve"> 1</w:t>
      </w:r>
      <w:r w:rsidRPr="00AC2589">
        <w:rPr>
          <w:rFonts w:ascii="Times New Roman" w:hAnsi="Times New Roman"/>
          <w:sz w:val="24"/>
          <w:szCs w:val="24"/>
        </w:rPr>
        <w:t xml:space="preserve"> ст.</w:t>
      </w:r>
      <w:r>
        <w:rPr>
          <w:rFonts w:ascii="Times New Roman" w:hAnsi="Times New Roman"/>
          <w:sz w:val="24"/>
          <w:szCs w:val="24"/>
        </w:rPr>
        <w:t xml:space="preserve"> </w:t>
      </w:r>
      <w:r w:rsidRPr="00AC2589">
        <w:rPr>
          <w:rFonts w:ascii="Times New Roman" w:hAnsi="Times New Roman"/>
          <w:sz w:val="24"/>
          <w:szCs w:val="24"/>
        </w:rPr>
        <w:t>58 Устав</w:t>
      </w:r>
      <w:r w:rsidR="00185F37">
        <w:rPr>
          <w:rFonts w:ascii="Times New Roman" w:hAnsi="Times New Roman"/>
          <w:sz w:val="24"/>
          <w:szCs w:val="24"/>
        </w:rPr>
        <w:t>а</w:t>
      </w:r>
      <w:r w:rsidRPr="00AC2589">
        <w:rPr>
          <w:rFonts w:ascii="Times New Roman" w:hAnsi="Times New Roman"/>
          <w:sz w:val="24"/>
          <w:szCs w:val="24"/>
        </w:rPr>
        <w:t xml:space="preserve"> МО «Нижнеилимский район»</w:t>
      </w:r>
      <w:r w:rsidR="00185F37">
        <w:rPr>
          <w:rFonts w:ascii="Times New Roman" w:hAnsi="Times New Roman"/>
          <w:sz w:val="24"/>
          <w:szCs w:val="24"/>
        </w:rPr>
        <w:t>), а не Департамент по управлению муниципальным имуществом</w:t>
      </w:r>
      <w:r>
        <w:rPr>
          <w:rFonts w:ascii="Times New Roman" w:hAnsi="Times New Roman"/>
          <w:sz w:val="24"/>
          <w:szCs w:val="24"/>
        </w:rPr>
        <w:t>.</w:t>
      </w:r>
      <w:r w:rsidR="00185F37">
        <w:rPr>
          <w:rFonts w:ascii="Times New Roman" w:hAnsi="Times New Roman"/>
          <w:sz w:val="24"/>
          <w:szCs w:val="24"/>
        </w:rPr>
        <w:t xml:space="preserve"> Кроме того, </w:t>
      </w:r>
      <w:r w:rsidRPr="00185F37">
        <w:rPr>
          <w:rFonts w:ascii="Times New Roman" w:hAnsi="Times New Roman"/>
          <w:sz w:val="24"/>
          <w:szCs w:val="24"/>
        </w:rPr>
        <w:t xml:space="preserve">цель создания и предмет деятельности муниципального унитарного предприятия должны соответствовать вопросам местного значения соответствующего муниципального образования, т.е. муниципальное унитарное предприятие, учрежденное Нижнеилимским районом и подведомственное ему, должно быть создано в целях решения вопросов местного значения МО «Нижнеилимский район». </w:t>
      </w:r>
      <w:r w:rsidRPr="00185F37">
        <w:rPr>
          <w:rFonts w:ascii="Times New Roman" w:hAnsi="Times New Roman"/>
          <w:color w:val="000000"/>
          <w:sz w:val="24"/>
          <w:szCs w:val="24"/>
        </w:rPr>
        <w:t xml:space="preserve">Соответственно, и состав имущества, передаваемого муниципальным образованием муниципальному унитарному предприятию, определяется профилем его деятельности. </w:t>
      </w:r>
    </w:p>
    <w:p w:rsidR="00980F6B" w:rsidRDefault="00980F6B" w:rsidP="00695522">
      <w:pPr>
        <w:pStyle w:val="western"/>
        <w:shd w:val="clear" w:color="auto" w:fill="FFFFFF"/>
        <w:spacing w:before="0" w:beforeAutospacing="0" w:after="0" w:afterAutospacing="0"/>
        <w:jc w:val="both"/>
      </w:pPr>
      <w:r>
        <w:rPr>
          <w:color w:val="000000"/>
        </w:rPr>
        <w:lastRenderedPageBreak/>
        <w:t xml:space="preserve">2. </w:t>
      </w:r>
      <w:r w:rsidRPr="00AC2589">
        <w:t xml:space="preserve">Виды деятельности, содержащиеся </w:t>
      </w:r>
      <w:r>
        <w:t>Уставе</w:t>
      </w:r>
      <w:r w:rsidRPr="00AC2589">
        <w:t xml:space="preserve"> МУП </w:t>
      </w:r>
      <w:r>
        <w:t>«</w:t>
      </w:r>
      <w:r w:rsidRPr="00AC2589">
        <w:t>УК КУ</w:t>
      </w:r>
      <w:r>
        <w:t>»</w:t>
      </w:r>
      <w:r w:rsidRPr="00AC2589">
        <w:t xml:space="preserve">, </w:t>
      </w:r>
      <w:r>
        <w:t>не соответствуют данным и</w:t>
      </w:r>
      <w:r w:rsidRPr="00AC2589">
        <w:t>нформационной выписк</w:t>
      </w:r>
      <w:r>
        <w:t>и</w:t>
      </w:r>
      <w:r w:rsidRPr="00AC2589">
        <w:t xml:space="preserve"> из ЕГРЮЛ </w:t>
      </w:r>
      <w:r w:rsidR="00EF5FAC">
        <w:t>И</w:t>
      </w:r>
      <w:r w:rsidRPr="00AC2589">
        <w:t xml:space="preserve">ФНС России (по состоянию на 29.07.2017г.). </w:t>
      </w:r>
    </w:p>
    <w:p w:rsidR="00185F37" w:rsidRDefault="00185F37" w:rsidP="00695522">
      <w:pPr>
        <w:spacing w:after="0" w:line="240" w:lineRule="auto"/>
        <w:jc w:val="both"/>
        <w:rPr>
          <w:rFonts w:ascii="Times New Roman" w:hAnsi="Times New Roman"/>
          <w:color w:val="000000"/>
          <w:sz w:val="24"/>
          <w:szCs w:val="24"/>
        </w:rPr>
      </w:pPr>
      <w:r>
        <w:t>3</w:t>
      </w:r>
      <w:r w:rsidR="00980F6B">
        <w:t xml:space="preserve">. </w:t>
      </w:r>
      <w:r w:rsidR="00980F6B">
        <w:rPr>
          <w:rFonts w:ascii="Times New Roman" w:hAnsi="Times New Roman"/>
          <w:color w:val="000000"/>
          <w:sz w:val="24"/>
          <w:szCs w:val="24"/>
        </w:rPr>
        <w:t>В</w:t>
      </w:r>
      <w:r w:rsidR="00980F6B" w:rsidRPr="00980F6B">
        <w:rPr>
          <w:rFonts w:ascii="Times New Roman" w:hAnsi="Times New Roman"/>
          <w:color w:val="000000"/>
          <w:sz w:val="24"/>
          <w:szCs w:val="24"/>
        </w:rPr>
        <w:t xml:space="preserve"> нарушение требований действующего законодательства положение об оплате  труда и премировании руководителей муниципальных унитарных предприятии МО «Нижнеилимский район» </w:t>
      </w:r>
      <w:r>
        <w:rPr>
          <w:rFonts w:ascii="Times New Roman" w:hAnsi="Times New Roman"/>
          <w:color w:val="000000"/>
          <w:sz w:val="24"/>
          <w:szCs w:val="24"/>
        </w:rPr>
        <w:t xml:space="preserve">администрацией Нижнеилимского района </w:t>
      </w:r>
      <w:r w:rsidR="00980F6B" w:rsidRPr="00980F6B">
        <w:rPr>
          <w:rFonts w:ascii="Times New Roman" w:hAnsi="Times New Roman"/>
          <w:color w:val="000000"/>
          <w:sz w:val="24"/>
          <w:szCs w:val="24"/>
        </w:rPr>
        <w:t>н</w:t>
      </w:r>
      <w:r w:rsidR="00663671">
        <w:rPr>
          <w:rFonts w:ascii="Times New Roman" w:hAnsi="Times New Roman"/>
          <w:color w:val="000000"/>
          <w:sz w:val="24"/>
          <w:szCs w:val="24"/>
        </w:rPr>
        <w:t>е</w:t>
      </w:r>
      <w:r w:rsidR="00980F6B" w:rsidRPr="00980F6B">
        <w:rPr>
          <w:rFonts w:ascii="Times New Roman" w:hAnsi="Times New Roman"/>
          <w:color w:val="000000"/>
          <w:sz w:val="24"/>
          <w:szCs w:val="24"/>
        </w:rPr>
        <w:t xml:space="preserve"> разрабатывалось и не утверждалось.</w:t>
      </w:r>
    </w:p>
    <w:p w:rsidR="00980F6B" w:rsidRPr="00980F6B" w:rsidRDefault="00185F37" w:rsidP="006955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w:t>
      </w:r>
      <w:r w:rsidR="00663671">
        <w:rPr>
          <w:rFonts w:ascii="Times New Roman" w:hAnsi="Times New Roman"/>
          <w:color w:val="000000"/>
          <w:sz w:val="24"/>
          <w:szCs w:val="24"/>
        </w:rPr>
        <w:t xml:space="preserve"> отсутствие оценки результатов производственно-хозяйственной деятельности предприятия его собственником, а также установленного порядка премирования директора МУП «УК КУ» и решений работодателя о премировании директору МУП «УК КУ»  была начи</w:t>
      </w:r>
      <w:r w:rsidR="000D25E1">
        <w:rPr>
          <w:rFonts w:ascii="Times New Roman" w:hAnsi="Times New Roman"/>
          <w:color w:val="000000"/>
          <w:sz w:val="24"/>
          <w:szCs w:val="24"/>
        </w:rPr>
        <w:t>слена и выплачена премия с 01.01.2016г. по 31.06.2017г. в сумме 135,1 тыс. рублей.</w:t>
      </w:r>
    </w:p>
    <w:p w:rsidR="00185F37" w:rsidRPr="00695522" w:rsidRDefault="00185F37" w:rsidP="00980F6B">
      <w:pPr>
        <w:spacing w:after="0" w:line="240" w:lineRule="auto"/>
        <w:jc w:val="both"/>
        <w:rPr>
          <w:rFonts w:ascii="Times New Roman" w:hAnsi="Times New Roman"/>
          <w:color w:val="000000"/>
          <w:sz w:val="24"/>
          <w:szCs w:val="24"/>
        </w:rPr>
      </w:pPr>
      <w:r>
        <w:rPr>
          <w:rFonts w:ascii="Times New Roman" w:hAnsi="Times New Roman"/>
          <w:iCs/>
          <w:color w:val="000000"/>
          <w:sz w:val="24"/>
          <w:szCs w:val="24"/>
        </w:rPr>
        <w:t>4</w:t>
      </w:r>
      <w:r w:rsidR="00980F6B">
        <w:rPr>
          <w:rFonts w:ascii="Times New Roman" w:hAnsi="Times New Roman"/>
          <w:iCs/>
          <w:color w:val="000000"/>
          <w:sz w:val="24"/>
          <w:szCs w:val="24"/>
        </w:rPr>
        <w:t xml:space="preserve">. В </w:t>
      </w:r>
      <w:r w:rsidR="00980F6B" w:rsidRPr="00980F6B">
        <w:rPr>
          <w:rFonts w:ascii="Times New Roman" w:hAnsi="Times New Roman"/>
          <w:iCs/>
          <w:color w:val="000000"/>
          <w:sz w:val="24"/>
          <w:szCs w:val="24"/>
        </w:rPr>
        <w:t xml:space="preserve">соответствии с п. 2 ст. 21 Федерального закона </w:t>
      </w:r>
      <w:r w:rsidR="00980F6B" w:rsidRPr="00980F6B">
        <w:rPr>
          <w:rFonts w:ascii="Times New Roman" w:hAnsi="Times New Roman"/>
          <w:color w:val="000000"/>
          <w:sz w:val="24"/>
          <w:szCs w:val="24"/>
        </w:rPr>
        <w:t>от 14.11.2002г. № 161-ФЗ</w:t>
      </w:r>
      <w:r w:rsidR="00980F6B" w:rsidRPr="00980F6B">
        <w:rPr>
          <w:rFonts w:ascii="Times New Roman" w:hAnsi="Times New Roman"/>
          <w:iCs/>
          <w:color w:val="000000"/>
          <w:sz w:val="24"/>
          <w:szCs w:val="24"/>
        </w:rPr>
        <w:t>, руководитель унитарного предприятия подлежит аттестации в порядке, установленном собственником имущества унитарного предприятия. По состоянию на момент проверки, собственником имущества не проведена аттестация директора МУП «УК КУ».</w:t>
      </w:r>
    </w:p>
    <w:p w:rsidR="00185F37" w:rsidRDefault="00185F37" w:rsidP="00185F37">
      <w:pPr>
        <w:spacing w:after="0" w:line="240" w:lineRule="auto"/>
        <w:jc w:val="both"/>
        <w:rPr>
          <w:rFonts w:ascii="Times New Roman" w:hAnsi="Times New Roman"/>
          <w:sz w:val="24"/>
          <w:szCs w:val="24"/>
        </w:rPr>
      </w:pPr>
      <w:r>
        <w:rPr>
          <w:rFonts w:ascii="Times New Roman" w:hAnsi="Times New Roman"/>
          <w:iCs/>
          <w:color w:val="000000"/>
          <w:sz w:val="24"/>
          <w:szCs w:val="24"/>
        </w:rPr>
        <w:t>5</w:t>
      </w:r>
      <w:r w:rsidR="000D25E1">
        <w:rPr>
          <w:rFonts w:ascii="Times New Roman" w:hAnsi="Times New Roman"/>
          <w:iCs/>
          <w:color w:val="000000"/>
          <w:sz w:val="24"/>
          <w:szCs w:val="24"/>
        </w:rPr>
        <w:t xml:space="preserve">. </w:t>
      </w:r>
      <w:r>
        <w:rPr>
          <w:rFonts w:ascii="Times New Roman" w:hAnsi="Times New Roman"/>
          <w:sz w:val="24"/>
          <w:szCs w:val="24"/>
        </w:rPr>
        <w:t>Стоимость  движимого и недвижимого имущества, переданного Предприятию в хозяйственное ведение, составила:</w:t>
      </w:r>
    </w:p>
    <w:p w:rsidR="00185F37" w:rsidRPr="00CD1096" w:rsidRDefault="00185F37" w:rsidP="00185F3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D1096">
        <w:rPr>
          <w:rFonts w:ascii="Times New Roman" w:hAnsi="Times New Roman"/>
          <w:sz w:val="24"/>
          <w:szCs w:val="24"/>
        </w:rPr>
        <w:t xml:space="preserve">- по состоянию на 01.01.2016г.  в количестве </w:t>
      </w:r>
      <w:r w:rsidRPr="00CD1096">
        <w:rPr>
          <w:rFonts w:ascii="Times New Roman" w:hAnsi="Times New Roman"/>
          <w:sz w:val="24"/>
          <w:szCs w:val="24"/>
          <w:u w:val="single"/>
        </w:rPr>
        <w:t>236 единиц</w:t>
      </w:r>
      <w:r w:rsidRPr="00CD1096">
        <w:rPr>
          <w:rFonts w:ascii="Times New Roman" w:hAnsi="Times New Roman"/>
          <w:sz w:val="24"/>
          <w:szCs w:val="24"/>
        </w:rPr>
        <w:t xml:space="preserve"> балансовой стоимостью </w:t>
      </w:r>
      <w:r w:rsidRPr="00CD1096">
        <w:rPr>
          <w:rFonts w:ascii="Times New Roman" w:hAnsi="Times New Roman"/>
          <w:sz w:val="24"/>
          <w:szCs w:val="24"/>
          <w:u w:val="single"/>
        </w:rPr>
        <w:t>312 761,9 тыс. рублей</w:t>
      </w:r>
      <w:r>
        <w:rPr>
          <w:rFonts w:ascii="Times New Roman" w:hAnsi="Times New Roman"/>
          <w:sz w:val="24"/>
          <w:szCs w:val="24"/>
          <w:u w:val="single"/>
        </w:rPr>
        <w:t>,</w:t>
      </w:r>
      <w:r w:rsidRPr="00616BE4">
        <w:rPr>
          <w:rFonts w:ascii="Times New Roman" w:hAnsi="Times New Roman"/>
          <w:sz w:val="24"/>
          <w:szCs w:val="24"/>
        </w:rPr>
        <w:t xml:space="preserve"> </w:t>
      </w:r>
      <w:r>
        <w:rPr>
          <w:rFonts w:ascii="Times New Roman" w:hAnsi="Times New Roman"/>
          <w:sz w:val="24"/>
          <w:szCs w:val="24"/>
        </w:rPr>
        <w:t>в том числе 25 объектов недвижимого имущества балансовой стоимостью 302 998,8 тыс. рублей</w:t>
      </w:r>
      <w:r w:rsidRPr="00CD1096">
        <w:rPr>
          <w:rFonts w:ascii="Times New Roman" w:hAnsi="Times New Roman"/>
          <w:sz w:val="24"/>
          <w:szCs w:val="24"/>
        </w:rPr>
        <w:t>;</w:t>
      </w:r>
    </w:p>
    <w:p w:rsidR="00185F37" w:rsidRPr="00CD1096" w:rsidRDefault="00185F37" w:rsidP="00185F3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CD1096">
        <w:rPr>
          <w:rFonts w:ascii="Times New Roman" w:hAnsi="Times New Roman"/>
          <w:sz w:val="24"/>
          <w:szCs w:val="24"/>
        </w:rPr>
        <w:t>- на 01.07.2017г. в количестве 236 единиц балансовой стоимостью 311 746,1 тыс. рублей</w:t>
      </w:r>
      <w:r>
        <w:rPr>
          <w:rFonts w:ascii="Times New Roman" w:hAnsi="Times New Roman"/>
          <w:sz w:val="24"/>
          <w:szCs w:val="24"/>
        </w:rPr>
        <w:t>, в том числе 26 объектов недвижимого имущества общей стоимостью 302 094,5 тыс. рублей</w:t>
      </w:r>
      <w:r w:rsidRPr="00CD1096">
        <w:rPr>
          <w:rFonts w:ascii="Times New Roman" w:hAnsi="Times New Roman"/>
          <w:sz w:val="24"/>
          <w:szCs w:val="24"/>
        </w:rPr>
        <w:t>.</w:t>
      </w:r>
    </w:p>
    <w:p w:rsidR="00410446" w:rsidRPr="00522104" w:rsidRDefault="00185F37" w:rsidP="004104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02462">
        <w:rPr>
          <w:rFonts w:ascii="Times New Roman" w:hAnsi="Times New Roman"/>
          <w:sz w:val="24"/>
          <w:szCs w:val="24"/>
        </w:rPr>
        <w:t xml:space="preserve">При </w:t>
      </w:r>
      <w:r>
        <w:rPr>
          <w:rFonts w:ascii="Times New Roman" w:hAnsi="Times New Roman"/>
          <w:sz w:val="24"/>
          <w:szCs w:val="24"/>
        </w:rPr>
        <w:t xml:space="preserve">выборочной </w:t>
      </w:r>
      <w:r w:rsidRPr="00B02462">
        <w:rPr>
          <w:rFonts w:ascii="Times New Roman" w:hAnsi="Times New Roman"/>
          <w:sz w:val="24"/>
          <w:szCs w:val="24"/>
        </w:rPr>
        <w:t>проверк</w:t>
      </w:r>
      <w:r>
        <w:rPr>
          <w:rFonts w:ascii="Times New Roman" w:hAnsi="Times New Roman"/>
          <w:sz w:val="24"/>
          <w:szCs w:val="24"/>
        </w:rPr>
        <w:t>е</w:t>
      </w:r>
      <w:r w:rsidRPr="00B02462">
        <w:rPr>
          <w:rFonts w:ascii="Times New Roman" w:hAnsi="Times New Roman"/>
          <w:sz w:val="24"/>
          <w:szCs w:val="24"/>
        </w:rPr>
        <w:t xml:space="preserve"> соответствия данных </w:t>
      </w:r>
      <w:r>
        <w:rPr>
          <w:rFonts w:ascii="Times New Roman" w:hAnsi="Times New Roman"/>
          <w:sz w:val="24"/>
          <w:szCs w:val="24"/>
        </w:rPr>
        <w:t>б</w:t>
      </w:r>
      <w:r w:rsidRPr="00B02462">
        <w:rPr>
          <w:rFonts w:ascii="Times New Roman" w:hAnsi="Times New Roman"/>
          <w:sz w:val="24"/>
          <w:szCs w:val="24"/>
        </w:rPr>
        <w:t xml:space="preserve">ухгалтерского учета МУП «УК КУ» данным </w:t>
      </w:r>
      <w:r>
        <w:rPr>
          <w:rFonts w:ascii="Times New Roman" w:hAnsi="Times New Roman"/>
          <w:sz w:val="24"/>
          <w:szCs w:val="24"/>
        </w:rPr>
        <w:t>Р</w:t>
      </w:r>
      <w:r w:rsidRPr="00B02462">
        <w:rPr>
          <w:rFonts w:ascii="Times New Roman" w:hAnsi="Times New Roman"/>
          <w:sz w:val="24"/>
          <w:szCs w:val="24"/>
        </w:rPr>
        <w:t>еестра муниципального имущества МО «Нижнеилимский район»</w:t>
      </w:r>
      <w:r>
        <w:rPr>
          <w:rFonts w:ascii="Times New Roman" w:hAnsi="Times New Roman"/>
          <w:sz w:val="24"/>
          <w:szCs w:val="24"/>
        </w:rPr>
        <w:t xml:space="preserve"> (далее – Реестр)  по состоянию на 01.01.2017г.</w:t>
      </w:r>
      <w:r w:rsidRPr="00B02462">
        <w:rPr>
          <w:rFonts w:ascii="Times New Roman" w:hAnsi="Times New Roman"/>
          <w:sz w:val="24"/>
          <w:szCs w:val="24"/>
        </w:rPr>
        <w:t xml:space="preserve"> установлено</w:t>
      </w:r>
      <w:r>
        <w:rPr>
          <w:rFonts w:ascii="Times New Roman" w:hAnsi="Times New Roman"/>
          <w:sz w:val="24"/>
          <w:szCs w:val="24"/>
        </w:rPr>
        <w:t xml:space="preserve"> </w:t>
      </w:r>
      <w:r w:rsidRPr="000E5212">
        <w:rPr>
          <w:rFonts w:ascii="Times New Roman" w:hAnsi="Times New Roman"/>
          <w:i/>
          <w:sz w:val="24"/>
          <w:szCs w:val="24"/>
        </w:rPr>
        <w:t xml:space="preserve">несоответствие балансовой стоимости объектов </w:t>
      </w:r>
      <w:r>
        <w:rPr>
          <w:rFonts w:ascii="Times New Roman" w:hAnsi="Times New Roman"/>
          <w:i/>
          <w:sz w:val="24"/>
          <w:szCs w:val="24"/>
        </w:rPr>
        <w:t xml:space="preserve">движимого и </w:t>
      </w:r>
      <w:r w:rsidRPr="000E5212">
        <w:rPr>
          <w:rFonts w:ascii="Times New Roman" w:hAnsi="Times New Roman"/>
          <w:i/>
          <w:sz w:val="24"/>
          <w:szCs w:val="24"/>
        </w:rPr>
        <w:t xml:space="preserve">недвижимого имущества </w:t>
      </w:r>
      <w:r>
        <w:rPr>
          <w:rFonts w:ascii="Times New Roman" w:hAnsi="Times New Roman"/>
          <w:sz w:val="24"/>
          <w:szCs w:val="24"/>
        </w:rPr>
        <w:t>на сумму</w:t>
      </w:r>
      <w:r w:rsidR="00410446">
        <w:rPr>
          <w:rFonts w:ascii="Times New Roman" w:hAnsi="Times New Roman"/>
          <w:sz w:val="24"/>
          <w:szCs w:val="24"/>
        </w:rPr>
        <w:t xml:space="preserve">  </w:t>
      </w:r>
      <w:r w:rsidR="00410446">
        <w:rPr>
          <w:rFonts w:ascii="Times New Roman" w:hAnsi="Times New Roman"/>
          <w:b/>
          <w:i/>
          <w:sz w:val="24"/>
          <w:szCs w:val="24"/>
        </w:rPr>
        <w:t>95 224,3</w:t>
      </w:r>
      <w:r w:rsidR="00410446" w:rsidRPr="001A13B0">
        <w:rPr>
          <w:rFonts w:ascii="Times New Roman" w:hAnsi="Times New Roman"/>
          <w:b/>
          <w:i/>
          <w:sz w:val="24"/>
          <w:szCs w:val="24"/>
        </w:rPr>
        <w:t xml:space="preserve"> тыс. рублей</w:t>
      </w:r>
      <w:r w:rsidR="00410446" w:rsidRPr="001A13B0">
        <w:rPr>
          <w:rFonts w:ascii="Times New Roman" w:hAnsi="Times New Roman"/>
          <w:sz w:val="24"/>
          <w:szCs w:val="24"/>
        </w:rPr>
        <w:t xml:space="preserve">, а также установлены случаи отсутствия в Реестре объектов недвижимого имущества, переданных в хозяйственное ведение МУП «УК КУ», </w:t>
      </w:r>
      <w:r w:rsidR="00410446">
        <w:rPr>
          <w:rFonts w:ascii="Times New Roman" w:hAnsi="Times New Roman"/>
          <w:sz w:val="24"/>
          <w:szCs w:val="24"/>
        </w:rPr>
        <w:t xml:space="preserve">общей </w:t>
      </w:r>
      <w:r w:rsidR="00410446" w:rsidRPr="001A13B0">
        <w:rPr>
          <w:rFonts w:ascii="Times New Roman" w:hAnsi="Times New Roman"/>
          <w:sz w:val="24"/>
          <w:szCs w:val="24"/>
        </w:rPr>
        <w:t xml:space="preserve">стоимостью </w:t>
      </w:r>
      <w:r w:rsidR="00410446">
        <w:rPr>
          <w:rFonts w:ascii="Times New Roman" w:hAnsi="Times New Roman"/>
          <w:b/>
          <w:i/>
          <w:sz w:val="24"/>
          <w:szCs w:val="24"/>
        </w:rPr>
        <w:t>3 965,8</w:t>
      </w:r>
      <w:r w:rsidR="00410446" w:rsidRPr="001A13B0">
        <w:rPr>
          <w:rFonts w:ascii="Times New Roman" w:hAnsi="Times New Roman"/>
          <w:b/>
          <w:i/>
          <w:sz w:val="24"/>
          <w:szCs w:val="24"/>
        </w:rPr>
        <w:t xml:space="preserve"> тыс. рублей. </w:t>
      </w:r>
    </w:p>
    <w:p w:rsidR="00695522" w:rsidRPr="00875B10" w:rsidRDefault="00410446" w:rsidP="00695522">
      <w:pPr>
        <w:pStyle w:val="western"/>
        <w:shd w:val="clear" w:color="auto" w:fill="FFFFFF"/>
        <w:spacing w:before="0" w:beforeAutospacing="0" w:after="0" w:afterAutospacing="0"/>
        <w:jc w:val="both"/>
        <w:rPr>
          <w:color w:val="000000"/>
        </w:rPr>
      </w:pPr>
      <w:r>
        <w:rPr>
          <w:color w:val="000000"/>
        </w:rPr>
        <w:t xml:space="preserve">6. </w:t>
      </w:r>
      <w:r w:rsidR="00035DE5">
        <w:rPr>
          <w:color w:val="000000"/>
        </w:rPr>
        <w:t>КСП района отмечает</w:t>
      </w:r>
      <w:r>
        <w:rPr>
          <w:color w:val="000000"/>
        </w:rPr>
        <w:t>, что за МУП «УК КУ» закреплены</w:t>
      </w:r>
      <w:r w:rsidR="00875B10">
        <w:rPr>
          <w:color w:val="000000"/>
        </w:rPr>
        <w:t>, в том числе,</w:t>
      </w:r>
      <w:r>
        <w:rPr>
          <w:color w:val="000000"/>
        </w:rPr>
        <w:t xml:space="preserve"> объекты коммунального назначения, не предназначенные для решения вопросов местного значения </w:t>
      </w:r>
      <w:r w:rsidR="008A7E8A">
        <w:rPr>
          <w:color w:val="000000"/>
        </w:rPr>
        <w:t>Нижнеилимского района</w:t>
      </w:r>
      <w:r w:rsidR="00875B10">
        <w:rPr>
          <w:color w:val="000000"/>
        </w:rPr>
        <w:t xml:space="preserve"> и не отвечающие требованиям </w:t>
      </w:r>
      <w:r w:rsidR="008A7E8A">
        <w:rPr>
          <w:color w:val="000000"/>
        </w:rPr>
        <w:t>ст. 5</w:t>
      </w:r>
      <w:r w:rsidR="00875B10">
        <w:rPr>
          <w:color w:val="000000"/>
        </w:rPr>
        <w:t>0</w:t>
      </w:r>
      <w:r w:rsidR="008A7E8A">
        <w:rPr>
          <w:color w:val="000000"/>
        </w:rPr>
        <w:t xml:space="preserve"> Федерального закона № 131-ФЗ, </w:t>
      </w:r>
      <w:r w:rsidR="008A7E8A" w:rsidRPr="00875B10">
        <w:rPr>
          <w:color w:val="000000"/>
        </w:rPr>
        <w:t>в связи с чем</w:t>
      </w:r>
      <w:r w:rsidR="00875B10">
        <w:rPr>
          <w:color w:val="000000"/>
        </w:rPr>
        <w:t>,</w:t>
      </w:r>
      <w:r w:rsidR="008A7E8A" w:rsidRPr="00875B10">
        <w:rPr>
          <w:color w:val="000000"/>
        </w:rPr>
        <w:t xml:space="preserve"> указанные объекты подлежат отчуждению</w:t>
      </w:r>
      <w:r w:rsidR="008A7E8A" w:rsidRPr="004577A6">
        <w:rPr>
          <w:i/>
          <w:color w:val="000000"/>
        </w:rPr>
        <w:t xml:space="preserve">. </w:t>
      </w:r>
      <w:r w:rsidR="008A7E8A" w:rsidRPr="00875B10">
        <w:rPr>
          <w:color w:val="000000"/>
        </w:rPr>
        <w:t xml:space="preserve">Кроме того, </w:t>
      </w:r>
      <w:r w:rsidR="00CE22D3" w:rsidRPr="00875B10">
        <w:rPr>
          <w:color w:val="000000"/>
        </w:rPr>
        <w:t xml:space="preserve">следует отметить, что проведение </w:t>
      </w:r>
      <w:r w:rsidR="006F0E53">
        <w:rPr>
          <w:color w:val="000000"/>
        </w:rPr>
        <w:t xml:space="preserve">мероприятий (строительство, модернизация и (или) реконструкция) </w:t>
      </w:r>
      <w:r w:rsidR="00CE22D3" w:rsidRPr="00875B10">
        <w:rPr>
          <w:color w:val="000000"/>
        </w:rPr>
        <w:t>объектов</w:t>
      </w:r>
      <w:r w:rsidR="006F0E53">
        <w:rPr>
          <w:color w:val="000000"/>
        </w:rPr>
        <w:t xml:space="preserve"> систем водоснабжения и водоотведения в рамках</w:t>
      </w:r>
      <w:r w:rsidR="00A96ADA" w:rsidRPr="00875B10">
        <w:rPr>
          <w:color w:val="000000"/>
        </w:rPr>
        <w:t xml:space="preserve"> инвестиционных </w:t>
      </w:r>
      <w:r w:rsidR="002A1F24">
        <w:rPr>
          <w:color w:val="000000"/>
        </w:rPr>
        <w:t xml:space="preserve">и государственных </w:t>
      </w:r>
      <w:r w:rsidR="00A96ADA" w:rsidRPr="00875B10">
        <w:rPr>
          <w:color w:val="000000"/>
        </w:rPr>
        <w:t xml:space="preserve">программ </w:t>
      </w:r>
      <w:r w:rsidR="00875B10" w:rsidRPr="00875B10">
        <w:rPr>
          <w:color w:val="000000"/>
        </w:rPr>
        <w:t>не возможно</w:t>
      </w:r>
      <w:r w:rsidR="00A96ADA" w:rsidRPr="00875B10">
        <w:rPr>
          <w:color w:val="000000"/>
        </w:rPr>
        <w:t xml:space="preserve"> </w:t>
      </w:r>
      <w:r w:rsidR="00875B10" w:rsidRPr="00875B10">
        <w:rPr>
          <w:color w:val="000000"/>
        </w:rPr>
        <w:t>в силу отсутствия полномочия у МО «Нижнеилимский район».</w:t>
      </w:r>
    </w:p>
    <w:p w:rsidR="007A080F" w:rsidRPr="00DE10AF" w:rsidRDefault="007A080F" w:rsidP="00695522">
      <w:pPr>
        <w:pStyle w:val="western"/>
        <w:shd w:val="clear" w:color="auto" w:fill="FFFFFF"/>
        <w:spacing w:before="0" w:beforeAutospacing="0" w:after="0" w:afterAutospacing="0"/>
        <w:jc w:val="both"/>
        <w:rPr>
          <w:color w:val="000000"/>
        </w:rPr>
      </w:pPr>
      <w:r>
        <w:rPr>
          <w:color w:val="000000"/>
        </w:rPr>
        <w:t>7.</w:t>
      </w:r>
      <w:r w:rsidRPr="007A080F">
        <w:rPr>
          <w:color w:val="000000"/>
        </w:rPr>
        <w:t xml:space="preserve"> </w:t>
      </w:r>
      <w:r w:rsidRPr="00DE10AF">
        <w:rPr>
          <w:color w:val="000000"/>
        </w:rPr>
        <w:t>Выборочной проверкой комиссией в составе председателя КСП Нижнеилимского муниципального района Каверзина О.Л. , инспектор</w:t>
      </w:r>
      <w:r>
        <w:rPr>
          <w:color w:val="000000"/>
        </w:rPr>
        <w:t>а</w:t>
      </w:r>
      <w:r w:rsidRPr="00DE10AF">
        <w:rPr>
          <w:color w:val="000000"/>
        </w:rPr>
        <w:t xml:space="preserve"> Авдась О.А. и </w:t>
      </w:r>
      <w:r w:rsidRPr="00D56D39">
        <w:rPr>
          <w:color w:val="000000"/>
        </w:rPr>
        <w:t>начальника участка</w:t>
      </w:r>
      <w:r w:rsidRPr="00DE10AF">
        <w:rPr>
          <w:color w:val="000000"/>
        </w:rPr>
        <w:t xml:space="preserve"> МУП «УК КУ» </w:t>
      </w:r>
      <w:r>
        <w:rPr>
          <w:color w:val="000000"/>
        </w:rPr>
        <w:t>К</w:t>
      </w:r>
      <w:r w:rsidRPr="00DE10AF">
        <w:rPr>
          <w:color w:val="000000"/>
        </w:rPr>
        <w:t xml:space="preserve">ристофорова О.В. установлено, что МУП «УК КУ» не используются по назначению объекты основных средств, переданные предприятию в хозяйственное ведение общей стоимостью </w:t>
      </w:r>
      <w:r w:rsidRPr="00DE10AF">
        <w:rPr>
          <w:i/>
          <w:color w:val="000000"/>
        </w:rPr>
        <w:t>451,99 тыс. рублей</w:t>
      </w:r>
      <w:r w:rsidRPr="00DE10AF">
        <w:rPr>
          <w:color w:val="000000"/>
        </w:rPr>
        <w:t>, в том числе:</w:t>
      </w:r>
    </w:p>
    <w:p w:rsidR="007A080F" w:rsidRPr="00DE10AF" w:rsidRDefault="007A080F" w:rsidP="007A080F">
      <w:pPr>
        <w:shd w:val="clear" w:color="auto" w:fill="FFFFFF"/>
        <w:spacing w:after="0" w:line="240" w:lineRule="auto"/>
        <w:jc w:val="both"/>
        <w:rPr>
          <w:rFonts w:ascii="Times New Roman" w:hAnsi="Times New Roman"/>
          <w:color w:val="000000"/>
          <w:sz w:val="24"/>
          <w:szCs w:val="24"/>
        </w:rPr>
      </w:pPr>
      <w:r w:rsidRPr="00DE10AF">
        <w:rPr>
          <w:rFonts w:ascii="Times New Roman" w:hAnsi="Times New Roman"/>
          <w:color w:val="000000"/>
          <w:sz w:val="24"/>
          <w:szCs w:val="24"/>
        </w:rPr>
        <w:t>- гаражный бокс (район платной стоянки) № 41бокс 10;</w:t>
      </w:r>
    </w:p>
    <w:p w:rsidR="007A080F" w:rsidRPr="00DE10AF" w:rsidRDefault="007A080F" w:rsidP="00EC0CB8">
      <w:pPr>
        <w:shd w:val="clear" w:color="auto" w:fill="FFFFFF"/>
        <w:spacing w:after="0" w:line="240" w:lineRule="auto"/>
        <w:jc w:val="both"/>
        <w:rPr>
          <w:rFonts w:ascii="Times New Roman" w:hAnsi="Times New Roman"/>
          <w:color w:val="000000"/>
          <w:sz w:val="24"/>
          <w:szCs w:val="24"/>
        </w:rPr>
      </w:pPr>
      <w:r w:rsidRPr="00DE10AF">
        <w:rPr>
          <w:rFonts w:ascii="Times New Roman" w:hAnsi="Times New Roman"/>
          <w:color w:val="000000"/>
          <w:sz w:val="24"/>
          <w:szCs w:val="24"/>
        </w:rPr>
        <w:t xml:space="preserve">- гаражный бокс (район платной стоянки) № 41бокс 11. </w:t>
      </w:r>
    </w:p>
    <w:p w:rsidR="007A080F" w:rsidRPr="00980F6B" w:rsidRDefault="007A080F" w:rsidP="00EC0CB8">
      <w:pPr>
        <w:pStyle w:val="western"/>
        <w:shd w:val="clear" w:color="auto" w:fill="FFFFFF"/>
        <w:spacing w:before="0" w:beforeAutospacing="0" w:after="0" w:afterAutospacing="0"/>
        <w:jc w:val="both"/>
        <w:rPr>
          <w:color w:val="000000"/>
        </w:rPr>
      </w:pPr>
      <w:r>
        <w:rPr>
          <w:color w:val="000000"/>
        </w:rPr>
        <w:t xml:space="preserve">          </w:t>
      </w:r>
      <w:r w:rsidRPr="00DE10AF">
        <w:rPr>
          <w:color w:val="000000"/>
        </w:rPr>
        <w:t xml:space="preserve">На момент проверки указанные объекты использовались </w:t>
      </w:r>
      <w:r>
        <w:rPr>
          <w:color w:val="000000"/>
        </w:rPr>
        <w:t>как складские помещения</w:t>
      </w:r>
      <w:r w:rsidR="00C60F19">
        <w:rPr>
          <w:color w:val="000000"/>
        </w:rPr>
        <w:t>.</w:t>
      </w:r>
    </w:p>
    <w:p w:rsidR="008A7E8A" w:rsidRDefault="00EC0CB8" w:rsidP="00695522">
      <w:pPr>
        <w:pStyle w:val="western"/>
        <w:shd w:val="clear" w:color="auto" w:fill="FFFFFF"/>
        <w:spacing w:before="0" w:beforeAutospacing="0" w:after="0" w:afterAutospacing="0"/>
        <w:jc w:val="both"/>
        <w:rPr>
          <w:color w:val="000000"/>
        </w:rPr>
      </w:pPr>
      <w:r w:rsidRPr="00EC0CB8">
        <w:rPr>
          <w:bCs/>
          <w:color w:val="000000"/>
        </w:rPr>
        <w:t>8.</w:t>
      </w:r>
      <w:r>
        <w:rPr>
          <w:bCs/>
          <w:color w:val="000000"/>
        </w:rPr>
        <w:t xml:space="preserve"> В нарушение Федерального закона от 06.12.2011г. № 402-ФЗ, </w:t>
      </w:r>
      <w:r w:rsidRPr="001245D5">
        <w:rPr>
          <w:shd w:val="clear" w:color="auto" w:fill="FFFFFF"/>
        </w:rPr>
        <w:t>Положения по бухгалтерскому учету «Учет основных средств» ПБУ 6/01, утвержденного приказом Минфина РФ от 30.03.2001г. № 26н</w:t>
      </w:r>
      <w:r>
        <w:rPr>
          <w:shd w:val="clear" w:color="auto" w:fill="FFFFFF"/>
        </w:rPr>
        <w:t xml:space="preserve">, </w:t>
      </w:r>
      <w:r w:rsidRPr="00E514EF">
        <w:rPr>
          <w:color w:val="000000"/>
        </w:rPr>
        <w:t>Методических указаний по инвентаризации имущества и финансовых обязательств, утвержденных Приказом Минфина РФ от 13.06.1995г. № 49</w:t>
      </w:r>
      <w:r>
        <w:rPr>
          <w:color w:val="000000"/>
        </w:rPr>
        <w:t>:</w:t>
      </w:r>
    </w:p>
    <w:p w:rsidR="00EC0CB8" w:rsidRDefault="00695522" w:rsidP="00695522">
      <w:pPr>
        <w:pStyle w:val="western"/>
        <w:shd w:val="clear" w:color="auto" w:fill="FFFFFF"/>
        <w:spacing w:before="0" w:beforeAutospacing="0" w:after="0" w:afterAutospacing="0"/>
        <w:jc w:val="both"/>
        <w:rPr>
          <w:color w:val="000000"/>
        </w:rPr>
      </w:pPr>
      <w:r>
        <w:rPr>
          <w:color w:val="000000"/>
        </w:rPr>
        <w:t>- по состоянию на 01.01.2017г. не проведена инвентаризация обязательства</w:t>
      </w:r>
    </w:p>
    <w:p w:rsidR="00EC0CB8" w:rsidRDefault="00EC0CB8" w:rsidP="00695522">
      <w:pPr>
        <w:pStyle w:val="western"/>
        <w:shd w:val="clear" w:color="auto" w:fill="FFFFFF"/>
        <w:spacing w:before="0" w:beforeAutospacing="0" w:after="0" w:afterAutospacing="0"/>
        <w:jc w:val="both"/>
        <w:rPr>
          <w:color w:val="333333"/>
          <w:shd w:val="clear" w:color="auto" w:fill="FFFFFF"/>
        </w:rPr>
      </w:pPr>
      <w:r>
        <w:rPr>
          <w:color w:val="000000"/>
        </w:rPr>
        <w:t>-</w:t>
      </w:r>
      <w:r w:rsidRPr="00EC0CB8">
        <w:rPr>
          <w:shd w:val="clear" w:color="auto" w:fill="FFFFFF"/>
        </w:rPr>
        <w:t xml:space="preserve"> </w:t>
      </w:r>
      <w:r w:rsidRPr="001245D5">
        <w:rPr>
          <w:shd w:val="clear" w:color="auto" w:fill="FFFFFF"/>
        </w:rPr>
        <w:t>на балансе Предприятия в качестве основных средств учитываются объекты движимого и недвижимого имущества в количестве 162 единицы балансовой стоимостью менее 40,0 тыс</w:t>
      </w:r>
      <w:r w:rsidRPr="004D4F9A">
        <w:rPr>
          <w:shd w:val="clear" w:color="auto" w:fill="FFFFFF"/>
        </w:rPr>
        <w:t>. рублей  (общей балансовой стоимостью 836 тыс. рублей</w:t>
      </w:r>
      <w:r w:rsidRPr="005D6ED3">
        <w:rPr>
          <w:color w:val="333333"/>
          <w:shd w:val="clear" w:color="auto" w:fill="FFFFFF"/>
        </w:rPr>
        <w:t>)</w:t>
      </w:r>
      <w:r w:rsidR="00695522">
        <w:rPr>
          <w:color w:val="333333"/>
          <w:shd w:val="clear" w:color="auto" w:fill="FFFFFF"/>
        </w:rPr>
        <w:t>;</w:t>
      </w:r>
    </w:p>
    <w:p w:rsidR="00695522" w:rsidRDefault="00695522" w:rsidP="00695522">
      <w:pPr>
        <w:spacing w:after="0" w:line="240" w:lineRule="auto"/>
        <w:jc w:val="both"/>
        <w:rPr>
          <w:rFonts w:ascii="Times New Roman" w:hAnsi="Times New Roman"/>
          <w:sz w:val="24"/>
          <w:szCs w:val="24"/>
        </w:rPr>
      </w:pPr>
      <w:r w:rsidRPr="00695522">
        <w:rPr>
          <w:rFonts w:ascii="Times New Roman" w:hAnsi="Times New Roman"/>
          <w:color w:val="333333"/>
          <w:sz w:val="24"/>
          <w:szCs w:val="24"/>
          <w:shd w:val="clear" w:color="auto" w:fill="FFFFFF"/>
        </w:rPr>
        <w:t xml:space="preserve">- </w:t>
      </w:r>
      <w:r w:rsidRPr="00695522">
        <w:rPr>
          <w:rFonts w:ascii="Times New Roman" w:hAnsi="Times New Roman"/>
          <w:sz w:val="24"/>
          <w:szCs w:val="24"/>
        </w:rPr>
        <w:t>необоснованно (в отсутствие локальных нормативных актов) была произведена оплата услуг сотовой</w:t>
      </w:r>
      <w:r>
        <w:rPr>
          <w:rFonts w:ascii="Times New Roman" w:hAnsi="Times New Roman"/>
          <w:sz w:val="24"/>
          <w:szCs w:val="24"/>
        </w:rPr>
        <w:t xml:space="preserve"> связи на сумму 3,1 тыс. рублей;</w:t>
      </w:r>
    </w:p>
    <w:p w:rsidR="00695522" w:rsidRPr="00E43EF8" w:rsidRDefault="00695522" w:rsidP="00E43EF8">
      <w:pPr>
        <w:pStyle w:val="ad"/>
        <w:spacing w:before="0" w:beforeAutospacing="0" w:after="0" w:afterAutospacing="0"/>
        <w:jc w:val="both"/>
        <w:rPr>
          <w:bCs/>
        </w:rPr>
      </w:pPr>
      <w:r>
        <w:t xml:space="preserve">- </w:t>
      </w:r>
      <w:r w:rsidRPr="000F13DB">
        <w:rPr>
          <w:bCs/>
        </w:rPr>
        <w:t xml:space="preserve"> </w:t>
      </w:r>
      <w:r>
        <w:rPr>
          <w:bCs/>
        </w:rPr>
        <w:t>в</w:t>
      </w:r>
      <w:r w:rsidRPr="000F13DB">
        <w:rPr>
          <w:bCs/>
        </w:rPr>
        <w:t xml:space="preserve"> путевых листах: </w:t>
      </w:r>
      <w:r>
        <w:rPr>
          <w:bCs/>
        </w:rPr>
        <w:t xml:space="preserve"> </w:t>
      </w:r>
      <w:r w:rsidRPr="000F13DB">
        <w:rPr>
          <w:bCs/>
        </w:rPr>
        <w:t>не заполняются реквизиты №</w:t>
      </w:r>
      <w:r>
        <w:rPr>
          <w:bCs/>
        </w:rPr>
        <w:t xml:space="preserve"> </w:t>
      </w:r>
      <w:r w:rsidR="00E43EF8">
        <w:rPr>
          <w:bCs/>
        </w:rPr>
        <w:t>водительского удостоверения;</w:t>
      </w:r>
      <w:r>
        <w:rPr>
          <w:bCs/>
        </w:rPr>
        <w:t xml:space="preserve"> не указано движение горючего; отсутствуют сведения о дате и времени </w:t>
      </w:r>
      <w:r>
        <w:rPr>
          <w:rFonts w:eastAsiaTheme="minorHAnsi"/>
          <w:lang w:eastAsia="en-US"/>
        </w:rPr>
        <w:t xml:space="preserve">проведения предрейсового и </w:t>
      </w:r>
      <w:r>
        <w:rPr>
          <w:rFonts w:eastAsiaTheme="minorHAnsi"/>
          <w:lang w:eastAsia="en-US"/>
        </w:rPr>
        <w:lastRenderedPageBreak/>
        <w:t>послерейсового медицинского осмотра водителя;</w:t>
      </w:r>
      <w:r w:rsidR="00E43EF8">
        <w:rPr>
          <w:rFonts w:eastAsiaTheme="minorHAnsi"/>
          <w:lang w:eastAsia="en-US"/>
        </w:rPr>
        <w:t xml:space="preserve"> </w:t>
      </w:r>
      <w:r w:rsidRPr="000F13DB">
        <w:t>не заполняются данные о видах работ, произведенных спецтехникой</w:t>
      </w:r>
    </w:p>
    <w:p w:rsidR="00695522" w:rsidRPr="00695522" w:rsidRDefault="00695522" w:rsidP="00695522">
      <w:pPr>
        <w:spacing w:after="0" w:line="240" w:lineRule="auto"/>
        <w:jc w:val="both"/>
        <w:rPr>
          <w:rFonts w:ascii="Times New Roman" w:hAnsi="Times New Roman"/>
          <w:sz w:val="24"/>
          <w:szCs w:val="24"/>
        </w:rPr>
      </w:pPr>
      <w:r>
        <w:t xml:space="preserve"> </w:t>
      </w:r>
      <w:r w:rsidRPr="00695522">
        <w:rPr>
          <w:rFonts w:ascii="Times New Roman" w:hAnsi="Times New Roman"/>
          <w:sz w:val="24"/>
          <w:szCs w:val="24"/>
        </w:rPr>
        <w:t>9. В</w:t>
      </w:r>
      <w:r w:rsidRPr="00695522">
        <w:rPr>
          <w:rFonts w:ascii="Times New Roman" w:hAnsi="Times New Roman"/>
          <w:bCs/>
          <w:color w:val="000000"/>
          <w:sz w:val="24"/>
          <w:szCs w:val="24"/>
        </w:rPr>
        <w:t xml:space="preserve"> нарушение требовани</w:t>
      </w:r>
      <w:r>
        <w:rPr>
          <w:rFonts w:ascii="Times New Roman" w:hAnsi="Times New Roman"/>
          <w:bCs/>
          <w:color w:val="000000"/>
          <w:sz w:val="24"/>
          <w:szCs w:val="24"/>
        </w:rPr>
        <w:t>я</w:t>
      </w:r>
      <w:r w:rsidRPr="00695522">
        <w:rPr>
          <w:rFonts w:ascii="Times New Roman" w:hAnsi="Times New Roman"/>
          <w:bCs/>
          <w:color w:val="000000"/>
          <w:sz w:val="24"/>
          <w:szCs w:val="24"/>
        </w:rPr>
        <w:t xml:space="preserve"> ст. 20 Федерального закона </w:t>
      </w:r>
      <w:r w:rsidRPr="00695522">
        <w:rPr>
          <w:rFonts w:ascii="Times New Roman" w:hAnsi="Times New Roman"/>
          <w:color w:val="000000"/>
          <w:sz w:val="24"/>
          <w:szCs w:val="24"/>
        </w:rPr>
        <w:t>от 14.11.2002г. № 161-ФЗ</w:t>
      </w:r>
      <w:r w:rsidRPr="00695522">
        <w:rPr>
          <w:rFonts w:ascii="Times New Roman" w:hAnsi="Times New Roman"/>
          <w:bCs/>
          <w:color w:val="000000"/>
          <w:sz w:val="24"/>
          <w:szCs w:val="24"/>
        </w:rPr>
        <w:t xml:space="preserve"> не было обеспечено утверждение годовой бухгалтерской отчетности собственником имущества унитарного предприятия – администрацией Нижнеилимского муниципального района.</w:t>
      </w:r>
    </w:p>
    <w:p w:rsidR="00695522" w:rsidRPr="00695522" w:rsidRDefault="00695522" w:rsidP="00695522">
      <w:pPr>
        <w:pStyle w:val="western"/>
        <w:shd w:val="clear" w:color="auto" w:fill="FFFFFF"/>
        <w:spacing w:before="0" w:beforeAutospacing="0" w:after="0" w:afterAutospacing="0"/>
        <w:jc w:val="both"/>
      </w:pPr>
      <w:r w:rsidRPr="00695522">
        <w:rPr>
          <w:color w:val="333333"/>
          <w:shd w:val="clear" w:color="auto" w:fill="FFFFFF"/>
        </w:rPr>
        <w:t>10. П</w:t>
      </w:r>
      <w:r w:rsidRPr="00695522">
        <w:t>роверка соблюдения порядка предоставления отчетов о суммах израсходованных подотчетным лицом показала, что Положением об учетной политике срок предоставления авансовых отчетов определен 30 календарных дней. Данный факт является нарушением п. 6.3.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Центрального банка Российской Федерации от 11.03.2014г. №  3210-У.</w:t>
      </w:r>
    </w:p>
    <w:p w:rsidR="008A7E8A" w:rsidRDefault="00695522" w:rsidP="00695522">
      <w:pPr>
        <w:pStyle w:val="western"/>
        <w:shd w:val="clear" w:color="auto" w:fill="FFFFFF"/>
        <w:spacing w:before="0" w:beforeAutospacing="0" w:after="0" w:afterAutospacing="0"/>
        <w:jc w:val="both"/>
        <w:rPr>
          <w:rFonts w:ascii="yandex-sans" w:hAnsi="yandex-sans"/>
          <w:b/>
          <w:bCs/>
          <w:color w:val="000000"/>
          <w:sz w:val="28"/>
          <w:szCs w:val="28"/>
        </w:rPr>
      </w:pPr>
      <w:r>
        <w:rPr>
          <w:bCs/>
          <w:color w:val="000000"/>
        </w:rPr>
        <w:t>11. В нарушение действующего законодательства</w:t>
      </w:r>
      <w:r w:rsidR="00E43EF8">
        <w:rPr>
          <w:bCs/>
          <w:color w:val="000000"/>
        </w:rPr>
        <w:t>:</w:t>
      </w:r>
    </w:p>
    <w:p w:rsidR="00E43EF8" w:rsidRDefault="00E43EF8" w:rsidP="00E43EF8">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E43EF8">
        <w:rPr>
          <w:rFonts w:ascii="Times New Roman" w:hAnsi="Times New Roman"/>
          <w:sz w:val="24"/>
          <w:szCs w:val="24"/>
        </w:rPr>
        <w:t>оплата расходов на выплату материальной помощи работникам МУП «УК КУ» в сумме 219,0 тыс. рублей произведена в отсутствии правовых оснований.</w:t>
      </w:r>
    </w:p>
    <w:p w:rsidR="00E43EF8" w:rsidRDefault="00E43EF8" w:rsidP="00E43EF8">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43EF8">
        <w:rPr>
          <w:rFonts w:ascii="Times New Roman" w:hAnsi="Times New Roman"/>
          <w:sz w:val="24"/>
          <w:szCs w:val="24"/>
        </w:rPr>
        <w:t>суммы по договорам подряда, не подлежат обложению страховыми взносами в Фонд социального страхования (2,9%), согласно ст. 9 Федерального закона от 24.07.2009 года № 212-ФЗ (ред</w:t>
      </w:r>
      <w:r w:rsidR="001F23F4">
        <w:rPr>
          <w:rFonts w:ascii="Times New Roman" w:hAnsi="Times New Roman"/>
          <w:sz w:val="24"/>
          <w:szCs w:val="24"/>
        </w:rPr>
        <w:t>. от 28.11.2011г.</w:t>
      </w:r>
      <w:r w:rsidRPr="00E43EF8">
        <w:rPr>
          <w:rFonts w:ascii="Times New Roman" w:hAnsi="Times New Roman"/>
          <w:sz w:val="24"/>
          <w:szCs w:val="24"/>
        </w:rPr>
        <w:t>) «О страховых взносах в Пенсионный фонд Российской Федерации, Фонд социального страхования, Федеральный фонд обязательного медицинского страхования и территориальные фонды  обязательного медицинского страхования». Сумма перечислений в Фонд социального страхования за проверяемый период  составила  86,4  тыс. рублей.</w:t>
      </w:r>
    </w:p>
    <w:p w:rsidR="008A7E8A" w:rsidRDefault="00E43EF8" w:rsidP="00E43EF8">
      <w:pPr>
        <w:spacing w:after="0" w:line="240" w:lineRule="auto"/>
        <w:jc w:val="both"/>
        <w:rPr>
          <w:rFonts w:ascii="Times New Roman" w:hAnsi="Times New Roman"/>
          <w:sz w:val="24"/>
          <w:szCs w:val="24"/>
        </w:rPr>
      </w:pPr>
      <w:r w:rsidRPr="00E43EF8">
        <w:rPr>
          <w:rFonts w:ascii="Times New Roman" w:hAnsi="Times New Roman"/>
          <w:bCs/>
          <w:color w:val="000000"/>
          <w:sz w:val="24"/>
          <w:szCs w:val="24"/>
        </w:rPr>
        <w:t>12. Следует отметить, что</w:t>
      </w:r>
      <w:r w:rsidRPr="00E43EF8">
        <w:rPr>
          <w:rFonts w:ascii="Times New Roman" w:hAnsi="Times New Roman"/>
          <w:b/>
          <w:bCs/>
          <w:color w:val="000000"/>
          <w:sz w:val="24"/>
          <w:szCs w:val="24"/>
        </w:rPr>
        <w:t xml:space="preserve"> </w:t>
      </w:r>
      <w:r w:rsidRPr="00E43EF8">
        <w:rPr>
          <w:rFonts w:ascii="Times New Roman" w:hAnsi="Times New Roman"/>
          <w:sz w:val="24"/>
          <w:szCs w:val="24"/>
        </w:rPr>
        <w:t xml:space="preserve">по результатам финансово-хозяйственной деятельности предприятия за 2016 год на выплату ежемесячной и дополнительной премии было направлено </w:t>
      </w:r>
      <w:r w:rsidRPr="00E43EF8">
        <w:rPr>
          <w:rFonts w:ascii="Times New Roman" w:hAnsi="Times New Roman"/>
          <w:sz w:val="24"/>
          <w:szCs w:val="24"/>
          <w:u w:val="single"/>
        </w:rPr>
        <w:t>2 139 тыс. рублей</w:t>
      </w:r>
      <w:r w:rsidRPr="00E43EF8">
        <w:rPr>
          <w:rFonts w:ascii="Times New Roman" w:hAnsi="Times New Roman"/>
          <w:sz w:val="24"/>
          <w:szCs w:val="24"/>
        </w:rPr>
        <w:t xml:space="preserve"> или 5% от общих расходов предприятия, учитывая убыточную финансово-хозяйственную деятельность МУП «УК КУ»</w:t>
      </w:r>
      <w:r>
        <w:rPr>
          <w:rFonts w:ascii="Times New Roman" w:hAnsi="Times New Roman"/>
          <w:sz w:val="24"/>
          <w:szCs w:val="24"/>
        </w:rPr>
        <w:t>.</w:t>
      </w:r>
    </w:p>
    <w:p w:rsidR="00E43EF8" w:rsidRPr="00E43EF8" w:rsidRDefault="00E43EF8" w:rsidP="00E43EF8">
      <w:pPr>
        <w:spacing w:after="0" w:line="240" w:lineRule="auto"/>
        <w:jc w:val="both"/>
        <w:rPr>
          <w:rFonts w:ascii="Times New Roman" w:hAnsi="Times New Roman"/>
          <w:sz w:val="24"/>
          <w:szCs w:val="24"/>
        </w:rPr>
      </w:pPr>
      <w:r>
        <w:rPr>
          <w:rFonts w:ascii="Times New Roman" w:hAnsi="Times New Roman"/>
          <w:sz w:val="24"/>
          <w:szCs w:val="24"/>
        </w:rPr>
        <w:t>13. Проверка финансово-хозяйственной деятельности показала:</w:t>
      </w:r>
    </w:p>
    <w:p w:rsidR="00875B10" w:rsidRPr="00E43EF8" w:rsidRDefault="00E43EF8" w:rsidP="00875B10">
      <w:pPr>
        <w:pStyle w:val="western"/>
        <w:shd w:val="clear" w:color="auto" w:fill="FFFFFF"/>
        <w:spacing w:before="0" w:beforeAutospacing="0" w:after="0" w:afterAutospacing="0"/>
        <w:jc w:val="both"/>
        <w:rPr>
          <w:b/>
          <w:bCs/>
          <w:color w:val="000000"/>
        </w:rPr>
      </w:pPr>
      <w:r>
        <w:rPr>
          <w:bCs/>
          <w:i/>
          <w:color w:val="000000"/>
          <w:shd w:val="clear" w:color="auto" w:fill="FFFFFF"/>
        </w:rPr>
        <w:t xml:space="preserve">     </w:t>
      </w:r>
      <w:r w:rsidRPr="00E43EF8">
        <w:rPr>
          <w:bCs/>
          <w:color w:val="000000"/>
          <w:shd w:val="clear" w:color="auto" w:fill="FFFFFF"/>
        </w:rPr>
        <w:t xml:space="preserve">- в нарушение ст. 20 Федерального закона от 14.11.2002г.  № 161-ФЗ, п. 4.3.2 Положения об управлении и распоряжении муниципальным имуществом, муниципальными унитарными предприятиями и муниципальными учреждениями, утвержденного Решением Думы Нижнеилимского муниципального района от 20.08.2008г. № 354, </w:t>
      </w:r>
      <w:r w:rsidRPr="00E43EF8">
        <w:rPr>
          <w:color w:val="000000"/>
          <w:shd w:val="clear" w:color="auto" w:fill="FFFFFF"/>
        </w:rPr>
        <w:t xml:space="preserve">администрацией Нижнеилимского муниципального района не определен порядок составления, утверждения и установления показателей планов финансово-хозяйственной деятельности, </w:t>
      </w:r>
      <w:r w:rsidRPr="00E93071">
        <w:rPr>
          <w:color w:val="000000"/>
          <w:u w:val="single"/>
          <w:shd w:val="clear" w:color="auto" w:fill="FFFFFF"/>
        </w:rPr>
        <w:t>не утверждены показатели экономической эффективности деятельности унитарных предприятий, перечень бухгалтерской отчетности и иных документов, предоставляемых предприятиями</w:t>
      </w:r>
      <w:r w:rsidR="00E93071">
        <w:rPr>
          <w:color w:val="000000"/>
          <w:shd w:val="clear" w:color="auto" w:fill="FFFFFF"/>
        </w:rPr>
        <w:t xml:space="preserve">, </w:t>
      </w:r>
      <w:r w:rsidR="00875B10">
        <w:rPr>
          <w:color w:val="000000"/>
        </w:rPr>
        <w:t>в</w:t>
      </w:r>
      <w:r w:rsidR="00875B10">
        <w:t xml:space="preserve"> связи с </w:t>
      </w:r>
      <w:r w:rsidR="00E93071">
        <w:t>ч</w:t>
      </w:r>
      <w:r w:rsidR="00875B10">
        <w:t xml:space="preserve">ем, </w:t>
      </w:r>
      <w:r w:rsidR="00E93071">
        <w:t xml:space="preserve">не представляется возможным </w:t>
      </w:r>
      <w:r w:rsidR="00875B10">
        <w:t xml:space="preserve"> о</w:t>
      </w:r>
      <w:r w:rsidR="00875B10" w:rsidRPr="002A5E74">
        <w:t>ценить экономич</w:t>
      </w:r>
      <w:r w:rsidR="00E93071">
        <w:t>ескую эффективность проверяемого предприятия.</w:t>
      </w:r>
    </w:p>
    <w:p w:rsidR="008A7E8A" w:rsidRDefault="00E93071" w:rsidP="00E43EF8">
      <w:pPr>
        <w:pStyle w:val="western"/>
        <w:shd w:val="clear" w:color="auto" w:fill="FFFFFF"/>
        <w:spacing w:before="0" w:beforeAutospacing="0" w:after="0" w:afterAutospacing="0"/>
        <w:jc w:val="both"/>
        <w:rPr>
          <w:color w:val="000000"/>
        </w:rPr>
      </w:pPr>
      <w:r>
        <w:rPr>
          <w:bCs/>
          <w:color w:val="000000"/>
        </w:rPr>
        <w:t xml:space="preserve">       В соответствии с п. 4.25 </w:t>
      </w:r>
      <w:r w:rsidR="001F23F4">
        <w:rPr>
          <w:bCs/>
          <w:color w:val="000000"/>
        </w:rPr>
        <w:t xml:space="preserve">Положения об управлении и распоряжении муниципальным имуществом, муниципальными унитарными предприятиями и муниципальными учреждениями, утвержденного Решение Думы Нижнеилимского муниципального района от 28.08.2008г. № 354, </w:t>
      </w:r>
      <w:r w:rsidR="006F0E53">
        <w:rPr>
          <w:bCs/>
          <w:color w:val="000000"/>
        </w:rPr>
        <w:t>к</w:t>
      </w:r>
      <w:r w:rsidR="001F23F4">
        <w:rPr>
          <w:bCs/>
          <w:color w:val="000000"/>
        </w:rPr>
        <w:t xml:space="preserve">онтроль за деятельностью предприятия осуществляет Мэр района, Дума Нижнеилимского муниципального района, администрация Нижнеилимского муниципального района, ДУМИ в пределах своих полномочиях. </w:t>
      </w:r>
      <w:r>
        <w:rPr>
          <w:bCs/>
          <w:color w:val="000000"/>
        </w:rPr>
        <w:t xml:space="preserve">Исходя из вышеизложенного, КСП района отмечает, </w:t>
      </w:r>
      <w:r w:rsidR="00E43EF8">
        <w:rPr>
          <w:rFonts w:ascii="yandex-sans" w:hAnsi="yandex-sans"/>
          <w:b/>
          <w:bCs/>
          <w:color w:val="000000"/>
          <w:sz w:val="28"/>
          <w:szCs w:val="28"/>
        </w:rPr>
        <w:t xml:space="preserve"> </w:t>
      </w:r>
      <w:r w:rsidR="001F23F4" w:rsidRPr="001F23F4">
        <w:rPr>
          <w:rFonts w:ascii="yandex-sans" w:hAnsi="yandex-sans"/>
          <w:bCs/>
          <w:color w:val="000000"/>
          <w:sz w:val="28"/>
          <w:szCs w:val="28"/>
        </w:rPr>
        <w:t>что</w:t>
      </w:r>
      <w:r w:rsidR="001F23F4">
        <w:rPr>
          <w:rFonts w:ascii="yandex-sans" w:hAnsi="yandex-sans"/>
          <w:b/>
          <w:bCs/>
          <w:color w:val="000000"/>
          <w:sz w:val="28"/>
          <w:szCs w:val="28"/>
        </w:rPr>
        <w:t xml:space="preserve"> </w:t>
      </w:r>
      <w:r w:rsidR="001F23F4">
        <w:rPr>
          <w:color w:val="000000"/>
        </w:rPr>
        <w:t>уполномоченными органами в проверяемом периоде не</w:t>
      </w:r>
      <w:r>
        <w:rPr>
          <w:color w:val="000000"/>
        </w:rPr>
        <w:t xml:space="preserve"> осуществл</w:t>
      </w:r>
      <w:r w:rsidR="001F23F4">
        <w:rPr>
          <w:color w:val="000000"/>
        </w:rPr>
        <w:t>ял</w:t>
      </w:r>
      <w:r>
        <w:rPr>
          <w:color w:val="000000"/>
        </w:rPr>
        <w:t xml:space="preserve">ся </w:t>
      </w:r>
      <w:r w:rsidR="004577A6">
        <w:rPr>
          <w:color w:val="000000"/>
        </w:rPr>
        <w:t>должный</w:t>
      </w:r>
      <w:r w:rsidR="00E43EF8" w:rsidRPr="00E43EF8">
        <w:rPr>
          <w:color w:val="000000"/>
        </w:rPr>
        <w:t xml:space="preserve"> контроль финансово-хозяйст</w:t>
      </w:r>
      <w:r>
        <w:rPr>
          <w:color w:val="000000"/>
        </w:rPr>
        <w:t xml:space="preserve">венной деятельности МУП «УК КУ», что </w:t>
      </w:r>
      <w:r w:rsidR="001F23F4">
        <w:rPr>
          <w:color w:val="000000"/>
        </w:rPr>
        <w:t xml:space="preserve">также </w:t>
      </w:r>
      <w:r>
        <w:rPr>
          <w:color w:val="000000"/>
        </w:rPr>
        <w:t xml:space="preserve">является нарушением </w:t>
      </w:r>
      <w:r w:rsidRPr="00E43EF8">
        <w:rPr>
          <w:bCs/>
          <w:color w:val="000000"/>
        </w:rPr>
        <w:t xml:space="preserve">ст. 26 </w:t>
      </w:r>
      <w:r>
        <w:rPr>
          <w:bCs/>
          <w:color w:val="000000"/>
        </w:rPr>
        <w:t xml:space="preserve">Федерального закона </w:t>
      </w:r>
      <w:r w:rsidR="00C12F9B" w:rsidRPr="00E43EF8">
        <w:rPr>
          <w:bCs/>
          <w:color w:val="000000"/>
          <w:shd w:val="clear" w:color="auto" w:fill="FFFFFF"/>
        </w:rPr>
        <w:t xml:space="preserve">от 14.11.2002г.  </w:t>
      </w:r>
      <w:r w:rsidRPr="00E43EF8">
        <w:rPr>
          <w:bCs/>
          <w:color w:val="000000"/>
        </w:rPr>
        <w:t>№ 161-ФЗ</w:t>
      </w:r>
      <w:r>
        <w:rPr>
          <w:bCs/>
          <w:color w:val="000000"/>
        </w:rPr>
        <w:t>.</w:t>
      </w:r>
    </w:p>
    <w:p w:rsidR="008A7E8A" w:rsidRDefault="007D0B07" w:rsidP="00454B6B">
      <w:pPr>
        <w:pStyle w:val="western"/>
        <w:shd w:val="clear" w:color="auto" w:fill="FFFFFF"/>
        <w:spacing w:before="274" w:beforeAutospacing="0" w:after="274" w:afterAutospacing="0"/>
        <w:rPr>
          <w:b/>
          <w:bCs/>
          <w:i/>
          <w:color w:val="000000"/>
        </w:rPr>
      </w:pPr>
      <w:r w:rsidRPr="007D0B07">
        <w:rPr>
          <w:b/>
          <w:bCs/>
          <w:i/>
          <w:color w:val="000000"/>
        </w:rPr>
        <w:t xml:space="preserve">Рекомендации:    </w:t>
      </w:r>
    </w:p>
    <w:p w:rsidR="007D0B07" w:rsidRPr="007D0B07" w:rsidRDefault="007D0B07" w:rsidP="00454B6B">
      <w:pPr>
        <w:pStyle w:val="western"/>
        <w:shd w:val="clear" w:color="auto" w:fill="FFFFFF"/>
        <w:spacing w:before="274" w:beforeAutospacing="0" w:after="274" w:afterAutospacing="0"/>
        <w:rPr>
          <w:b/>
          <w:bCs/>
          <w:i/>
          <w:color w:val="000000"/>
        </w:rPr>
      </w:pPr>
      <w:r>
        <w:rPr>
          <w:b/>
          <w:bCs/>
          <w:i/>
          <w:color w:val="000000"/>
        </w:rPr>
        <w:t xml:space="preserve">Администрации Нижнеилимского муниципального района </w:t>
      </w:r>
      <w:r w:rsidR="00C810B7">
        <w:rPr>
          <w:b/>
          <w:bCs/>
          <w:i/>
          <w:color w:val="000000"/>
        </w:rPr>
        <w:t>и иным уполномоченным органам в соответствии с их компетенцией:</w:t>
      </w:r>
    </w:p>
    <w:p w:rsidR="00875B10" w:rsidRDefault="007D0B07" w:rsidP="00875B10">
      <w:pPr>
        <w:pStyle w:val="western"/>
        <w:shd w:val="clear" w:color="auto" w:fill="FFFFFF"/>
        <w:spacing w:before="0" w:beforeAutospacing="0" w:after="0" w:afterAutospacing="0"/>
        <w:jc w:val="both"/>
        <w:rPr>
          <w:color w:val="000000"/>
        </w:rPr>
      </w:pPr>
      <w:r>
        <w:rPr>
          <w:color w:val="000000"/>
        </w:rPr>
        <w:t>1</w:t>
      </w:r>
      <w:r w:rsidRPr="007D0B07">
        <w:rPr>
          <w:color w:val="000000"/>
        </w:rPr>
        <w:t>.Обеспечить строгое соблюдение правил ведения Реестра муниципального имущества МО «Нижнеилимский район» в соответствии с Порядком ведения органами местного самоуправления реестров муниципального имущества от 30 августа 2011 г. № 424</w:t>
      </w:r>
      <w:r w:rsidR="00C12F9B">
        <w:rPr>
          <w:color w:val="000000"/>
        </w:rPr>
        <w:t>.</w:t>
      </w:r>
    </w:p>
    <w:p w:rsidR="007D0B07" w:rsidRPr="007D0B07" w:rsidRDefault="007D0B07" w:rsidP="00875B10">
      <w:pPr>
        <w:pStyle w:val="western"/>
        <w:shd w:val="clear" w:color="auto" w:fill="FFFFFF"/>
        <w:spacing w:before="0" w:beforeAutospacing="0" w:after="0" w:afterAutospacing="0"/>
        <w:jc w:val="both"/>
        <w:rPr>
          <w:color w:val="000000"/>
        </w:rPr>
      </w:pPr>
      <w:r w:rsidRPr="007D0B07">
        <w:rPr>
          <w:color w:val="000000"/>
        </w:rPr>
        <w:lastRenderedPageBreak/>
        <w:t>2. Обеспечить надлежащий контроль за своевременным предоставлением сведений об имуществе, подлежащему включению в реестр муниципальной собственности правообладателями этого имущества</w:t>
      </w:r>
      <w:r w:rsidR="00C12F9B">
        <w:rPr>
          <w:color w:val="000000"/>
        </w:rPr>
        <w:t>.</w:t>
      </w:r>
    </w:p>
    <w:p w:rsidR="007D0B07" w:rsidRPr="007D0B07" w:rsidRDefault="007D0B07" w:rsidP="00875B10">
      <w:pPr>
        <w:pStyle w:val="ab"/>
        <w:shd w:val="clear" w:color="auto" w:fill="FFFFFF"/>
        <w:spacing w:before="0" w:beforeAutospacing="0" w:after="0" w:afterAutospacing="0"/>
        <w:rPr>
          <w:color w:val="000000"/>
        </w:rPr>
      </w:pPr>
      <w:r w:rsidRPr="007D0B07">
        <w:rPr>
          <w:color w:val="000000"/>
        </w:rPr>
        <w:t>3. Произвести с МУП «УК КУ» сверку данных по муниципальному имуществу, закрепленному за Предприятием на праве хозяйственного ведения и подлежащему учету в Реестре собственности муниципального образования.</w:t>
      </w:r>
    </w:p>
    <w:p w:rsidR="007D0B07" w:rsidRPr="007D0B07" w:rsidRDefault="007D0B07" w:rsidP="00875B10">
      <w:pPr>
        <w:pStyle w:val="ab"/>
        <w:shd w:val="clear" w:color="auto" w:fill="FFFFFF"/>
        <w:spacing w:before="0" w:beforeAutospacing="0" w:after="0" w:afterAutospacing="0"/>
        <w:jc w:val="both"/>
        <w:rPr>
          <w:color w:val="000000"/>
        </w:rPr>
      </w:pPr>
      <w:r>
        <w:rPr>
          <w:color w:val="000000"/>
        </w:rPr>
        <w:t>4.</w:t>
      </w:r>
      <w:r w:rsidRPr="007D0B07">
        <w:rPr>
          <w:rFonts w:ascii="yandex-sans" w:hAnsi="yandex-sans"/>
          <w:color w:val="000000"/>
          <w:sz w:val="28"/>
          <w:szCs w:val="28"/>
        </w:rPr>
        <w:t xml:space="preserve"> </w:t>
      </w:r>
      <w:r w:rsidRPr="007D0B07">
        <w:rPr>
          <w:color w:val="000000"/>
        </w:rPr>
        <w:t>Определить порядок составления, утверждения и установления показателей планов финансово-хозяйственной деятельности, утвердить показатели экономической эффективности деятельности унитарных предприятий, перечень бухгалтерской отчетности и иных документов, предоставляемых предприятиями</w:t>
      </w:r>
      <w:r w:rsidR="00C810B7">
        <w:rPr>
          <w:color w:val="000000"/>
        </w:rPr>
        <w:t>.</w:t>
      </w:r>
    </w:p>
    <w:p w:rsidR="007D0B07" w:rsidRPr="00E93071" w:rsidRDefault="007D0B07" w:rsidP="00875B10">
      <w:pPr>
        <w:pStyle w:val="western"/>
        <w:shd w:val="clear" w:color="auto" w:fill="FFFFFF"/>
        <w:spacing w:before="0" w:beforeAutospacing="0" w:after="0" w:afterAutospacing="0"/>
        <w:rPr>
          <w:color w:val="000000"/>
        </w:rPr>
      </w:pPr>
      <w:r w:rsidRPr="00E93071">
        <w:rPr>
          <w:color w:val="000000"/>
        </w:rPr>
        <w:t>5. Осуществлять контроль финансово-хозяйственной деятельности МУП «УК КУ».</w:t>
      </w:r>
    </w:p>
    <w:p w:rsidR="007D0B07" w:rsidRPr="00E93071" w:rsidRDefault="007D0B07" w:rsidP="00875B10">
      <w:pPr>
        <w:pStyle w:val="western"/>
        <w:shd w:val="clear" w:color="auto" w:fill="FFFFFF"/>
        <w:spacing w:before="0" w:beforeAutospacing="0" w:after="0" w:afterAutospacing="0"/>
        <w:jc w:val="both"/>
        <w:rPr>
          <w:color w:val="000000"/>
        </w:rPr>
      </w:pPr>
      <w:r w:rsidRPr="00E93071">
        <w:rPr>
          <w:color w:val="000000"/>
        </w:rPr>
        <w:t>6. Разработать положение об оплате труда, порядок о премировании руководителей</w:t>
      </w:r>
      <w:r w:rsidR="00EF5FAC" w:rsidRPr="00E93071">
        <w:rPr>
          <w:color w:val="000000"/>
        </w:rPr>
        <w:t xml:space="preserve"> муниципальных унитарных предприятий, пересмотреть трудовой договор, заключенный с директором МУП «УК КУ» Соколовой Г.И.</w:t>
      </w:r>
      <w:r w:rsidRPr="00E93071">
        <w:rPr>
          <w:color w:val="000000"/>
        </w:rPr>
        <w:t xml:space="preserve"> </w:t>
      </w:r>
    </w:p>
    <w:p w:rsidR="00EF5FAC" w:rsidRPr="00E93071" w:rsidRDefault="00EF5FAC" w:rsidP="00875B10">
      <w:pPr>
        <w:pStyle w:val="western"/>
        <w:shd w:val="clear" w:color="auto" w:fill="FFFFFF"/>
        <w:spacing w:before="0" w:beforeAutospacing="0" w:after="0" w:afterAutospacing="0"/>
        <w:jc w:val="both"/>
        <w:rPr>
          <w:color w:val="000000"/>
        </w:rPr>
      </w:pPr>
      <w:r w:rsidRPr="00E93071">
        <w:rPr>
          <w:color w:val="000000"/>
        </w:rPr>
        <w:t>7. Соблюдать порядок передачи муниципального имущества в хозяйственное ведение.</w:t>
      </w:r>
    </w:p>
    <w:p w:rsidR="00C810B7" w:rsidRDefault="00C810B7" w:rsidP="00C810B7">
      <w:pPr>
        <w:pStyle w:val="western"/>
        <w:shd w:val="clear" w:color="auto" w:fill="FFFFFF"/>
        <w:spacing w:before="0" w:beforeAutospacing="0" w:after="0" w:afterAutospacing="0"/>
        <w:jc w:val="both"/>
        <w:rPr>
          <w:bCs/>
          <w:color w:val="000000"/>
        </w:rPr>
      </w:pPr>
      <w:r w:rsidRPr="00C810B7">
        <w:rPr>
          <w:bCs/>
          <w:color w:val="000000"/>
        </w:rPr>
        <w:t>8</w:t>
      </w:r>
      <w:r>
        <w:rPr>
          <w:b/>
          <w:bCs/>
          <w:i/>
          <w:color w:val="000000"/>
        </w:rPr>
        <w:t xml:space="preserve">. </w:t>
      </w:r>
      <w:r w:rsidRPr="00E93071">
        <w:rPr>
          <w:bCs/>
          <w:color w:val="000000"/>
        </w:rPr>
        <w:t>Привести в соответствие с действующим законодательством учредительный документ, регламентирующий деятельность Предприятия</w:t>
      </w:r>
      <w:r>
        <w:rPr>
          <w:bCs/>
          <w:color w:val="000000"/>
        </w:rPr>
        <w:t>.</w:t>
      </w:r>
    </w:p>
    <w:p w:rsidR="00374D44" w:rsidRDefault="00697C88" w:rsidP="00C810B7">
      <w:pPr>
        <w:pStyle w:val="western"/>
        <w:shd w:val="clear" w:color="auto" w:fill="FFFFFF"/>
        <w:spacing w:before="0" w:beforeAutospacing="0" w:after="0" w:afterAutospacing="0"/>
        <w:jc w:val="both"/>
        <w:rPr>
          <w:bCs/>
          <w:color w:val="000000"/>
        </w:rPr>
      </w:pPr>
      <w:r>
        <w:rPr>
          <w:bCs/>
          <w:color w:val="000000"/>
        </w:rPr>
        <w:t xml:space="preserve">9. Принять меры </w:t>
      </w:r>
      <w:r w:rsidR="00374D44">
        <w:rPr>
          <w:bCs/>
          <w:color w:val="000000"/>
        </w:rPr>
        <w:t xml:space="preserve">по разграничению имущества в соответствии с полномочиями, определенными Федеральным законом </w:t>
      </w:r>
      <w:r w:rsidR="00C12F9B" w:rsidRPr="00AC2589">
        <w:t xml:space="preserve">от </w:t>
      </w:r>
      <w:r w:rsidR="00C12F9B">
        <w:t>06.10.</w:t>
      </w:r>
      <w:r w:rsidR="00C12F9B" w:rsidRPr="00AC2589">
        <w:t>2003</w:t>
      </w:r>
      <w:r w:rsidR="00C12F9B">
        <w:t xml:space="preserve">г. </w:t>
      </w:r>
      <w:r w:rsidR="00374D44">
        <w:rPr>
          <w:bCs/>
          <w:color w:val="000000"/>
        </w:rPr>
        <w:t>№ 131-ФЗ.</w:t>
      </w:r>
    </w:p>
    <w:p w:rsidR="00374D44" w:rsidRDefault="00374D44" w:rsidP="00C810B7">
      <w:pPr>
        <w:pStyle w:val="western"/>
        <w:shd w:val="clear" w:color="auto" w:fill="FFFFFF"/>
        <w:spacing w:before="0" w:beforeAutospacing="0" w:after="0" w:afterAutospacing="0"/>
        <w:jc w:val="both"/>
        <w:rPr>
          <w:bCs/>
          <w:color w:val="000000"/>
        </w:rPr>
      </w:pPr>
    </w:p>
    <w:p w:rsidR="00EF5FAC" w:rsidRDefault="00C810B7" w:rsidP="00C810B7">
      <w:pPr>
        <w:pStyle w:val="western"/>
        <w:shd w:val="clear" w:color="auto" w:fill="FFFFFF"/>
        <w:spacing w:before="0" w:beforeAutospacing="0" w:after="0" w:afterAutospacing="0"/>
        <w:rPr>
          <w:b/>
          <w:bCs/>
          <w:i/>
          <w:color w:val="000000"/>
        </w:rPr>
      </w:pPr>
      <w:r w:rsidRPr="00E93071">
        <w:rPr>
          <w:b/>
          <w:bCs/>
          <w:i/>
          <w:color w:val="000000"/>
        </w:rPr>
        <w:t xml:space="preserve"> </w:t>
      </w:r>
      <w:r w:rsidR="00EF5FAC" w:rsidRPr="00E93071">
        <w:rPr>
          <w:b/>
          <w:bCs/>
          <w:i/>
          <w:color w:val="000000"/>
        </w:rPr>
        <w:t>МУП «Управляющ</w:t>
      </w:r>
      <w:r>
        <w:rPr>
          <w:b/>
          <w:bCs/>
          <w:i/>
          <w:color w:val="000000"/>
        </w:rPr>
        <w:t>ая компания Коммунальные услуги»</w:t>
      </w:r>
    </w:p>
    <w:p w:rsidR="00C810B7" w:rsidRDefault="00C810B7" w:rsidP="00C810B7">
      <w:pPr>
        <w:pStyle w:val="western"/>
        <w:shd w:val="clear" w:color="auto" w:fill="FFFFFF"/>
        <w:spacing w:before="0" w:beforeAutospacing="0" w:after="0" w:afterAutospacing="0"/>
        <w:rPr>
          <w:b/>
          <w:bCs/>
          <w:i/>
          <w:color w:val="000000"/>
        </w:rPr>
      </w:pPr>
    </w:p>
    <w:p w:rsidR="00C810B7" w:rsidRDefault="00C810B7" w:rsidP="00385010">
      <w:pPr>
        <w:pStyle w:val="western"/>
        <w:shd w:val="clear" w:color="auto" w:fill="FFFFFF"/>
        <w:spacing w:before="0" w:beforeAutospacing="0" w:after="0" w:afterAutospacing="0"/>
        <w:jc w:val="both"/>
        <w:rPr>
          <w:bCs/>
          <w:color w:val="000000"/>
        </w:rPr>
      </w:pPr>
      <w:r>
        <w:rPr>
          <w:bCs/>
          <w:color w:val="000000"/>
        </w:rPr>
        <w:t xml:space="preserve">   </w:t>
      </w:r>
      <w:r w:rsidR="00B244A8">
        <w:rPr>
          <w:bCs/>
          <w:color w:val="000000"/>
        </w:rPr>
        <w:t xml:space="preserve"> </w:t>
      </w:r>
      <w:r>
        <w:rPr>
          <w:bCs/>
          <w:color w:val="000000"/>
        </w:rPr>
        <w:t xml:space="preserve"> </w:t>
      </w:r>
      <w:r w:rsidRPr="00C810B7">
        <w:rPr>
          <w:bCs/>
          <w:color w:val="000000"/>
        </w:rPr>
        <w:t>Учесть замечания и нарушения, изложенные в настоящем Отчете, и принять меры для устранения выявленных нарушений.</w:t>
      </w:r>
      <w:r>
        <w:rPr>
          <w:bCs/>
          <w:color w:val="000000"/>
        </w:rPr>
        <w:t xml:space="preserve"> </w:t>
      </w:r>
    </w:p>
    <w:p w:rsidR="00C810B7" w:rsidRDefault="00C810B7" w:rsidP="00385010">
      <w:pPr>
        <w:pStyle w:val="western"/>
        <w:shd w:val="clear" w:color="auto" w:fill="FFFFFF"/>
        <w:spacing w:before="0" w:beforeAutospacing="0" w:after="0" w:afterAutospacing="0"/>
        <w:jc w:val="both"/>
        <w:rPr>
          <w:bCs/>
          <w:color w:val="000000"/>
        </w:rPr>
      </w:pPr>
    </w:p>
    <w:p w:rsidR="00C810B7" w:rsidRDefault="00C810B7" w:rsidP="00C810B7">
      <w:pPr>
        <w:pStyle w:val="western"/>
        <w:shd w:val="clear" w:color="auto" w:fill="FFFFFF"/>
        <w:spacing w:before="0" w:beforeAutospacing="0" w:after="0" w:afterAutospacing="0"/>
        <w:rPr>
          <w:bCs/>
          <w:color w:val="000000"/>
        </w:rPr>
      </w:pPr>
      <w:r>
        <w:rPr>
          <w:bCs/>
          <w:color w:val="000000"/>
        </w:rPr>
        <w:t xml:space="preserve">      </w:t>
      </w:r>
    </w:p>
    <w:p w:rsidR="00C810B7" w:rsidRDefault="00C810B7" w:rsidP="00C810B7">
      <w:pPr>
        <w:pStyle w:val="western"/>
        <w:shd w:val="clear" w:color="auto" w:fill="FFFFFF"/>
        <w:spacing w:before="0" w:beforeAutospacing="0" w:after="0" w:afterAutospacing="0"/>
        <w:rPr>
          <w:bCs/>
          <w:color w:val="000000"/>
        </w:rPr>
      </w:pPr>
    </w:p>
    <w:p w:rsidR="00385010" w:rsidRDefault="00385010" w:rsidP="00385010">
      <w:pPr>
        <w:pStyle w:val="western"/>
        <w:shd w:val="clear" w:color="auto" w:fill="FFFFFF"/>
        <w:spacing w:before="0" w:beforeAutospacing="0" w:after="0" w:afterAutospacing="0"/>
        <w:jc w:val="both"/>
        <w:rPr>
          <w:bCs/>
          <w:color w:val="000000"/>
        </w:rPr>
      </w:pPr>
      <w:r>
        <w:rPr>
          <w:bCs/>
          <w:color w:val="000000"/>
        </w:rPr>
        <w:t xml:space="preserve">      Настоящий Отчет направить для ознакомления направить в Думу Нижнеилимского муниципального района, мэру  Нижнеилимского муниципального района.</w:t>
      </w:r>
    </w:p>
    <w:p w:rsidR="00C810B7" w:rsidRDefault="00C810B7" w:rsidP="00385010">
      <w:pPr>
        <w:pStyle w:val="western"/>
        <w:shd w:val="clear" w:color="auto" w:fill="FFFFFF"/>
        <w:spacing w:before="0" w:beforeAutospacing="0" w:after="0" w:afterAutospacing="0"/>
        <w:jc w:val="both"/>
        <w:rPr>
          <w:bCs/>
          <w:color w:val="000000"/>
        </w:rPr>
      </w:pPr>
    </w:p>
    <w:p w:rsidR="00C810B7" w:rsidRDefault="00385010" w:rsidP="00385010">
      <w:pPr>
        <w:pStyle w:val="western"/>
        <w:shd w:val="clear" w:color="auto" w:fill="FFFFFF"/>
        <w:spacing w:before="0" w:beforeAutospacing="0" w:after="0" w:afterAutospacing="0"/>
        <w:jc w:val="both"/>
        <w:rPr>
          <w:bCs/>
          <w:color w:val="000000"/>
        </w:rPr>
      </w:pPr>
      <w:r>
        <w:rPr>
          <w:bCs/>
          <w:color w:val="000000"/>
        </w:rPr>
        <w:t xml:space="preserve">      О принятых мерах по результатам рассмотрения настоящего Отчета проинформировать Контрольно-счетную палату Нижнеилимского муниципального района до 31 декабря 2017 года.</w:t>
      </w:r>
    </w:p>
    <w:p w:rsidR="00C810B7" w:rsidRPr="00C810B7" w:rsidRDefault="00C810B7" w:rsidP="00385010">
      <w:pPr>
        <w:pStyle w:val="western"/>
        <w:shd w:val="clear" w:color="auto" w:fill="FFFFFF"/>
        <w:spacing w:before="0" w:beforeAutospacing="0" w:after="0" w:afterAutospacing="0"/>
        <w:jc w:val="both"/>
        <w:rPr>
          <w:bCs/>
          <w:color w:val="000000"/>
        </w:rPr>
      </w:pPr>
    </w:p>
    <w:tbl>
      <w:tblPr>
        <w:tblStyle w:val="a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36"/>
      </w:tblGrid>
      <w:tr w:rsidR="008879DA" w:rsidRPr="00E93071" w:rsidTr="00543410">
        <w:tc>
          <w:tcPr>
            <w:tcW w:w="5920" w:type="dxa"/>
          </w:tcPr>
          <w:p w:rsidR="00EB49E2" w:rsidRPr="00E93071" w:rsidRDefault="00EB49E2" w:rsidP="00543410">
            <w:pPr>
              <w:pStyle w:val="ab"/>
              <w:spacing w:before="0" w:beforeAutospacing="0" w:after="0" w:afterAutospacing="0"/>
              <w:jc w:val="both"/>
            </w:pPr>
          </w:p>
          <w:p w:rsidR="00EB49E2" w:rsidRDefault="00EB49E2" w:rsidP="00543410">
            <w:pPr>
              <w:pStyle w:val="ab"/>
              <w:spacing w:before="0" w:beforeAutospacing="0" w:after="0" w:afterAutospacing="0"/>
              <w:jc w:val="both"/>
            </w:pPr>
          </w:p>
          <w:p w:rsidR="00C810B7" w:rsidRDefault="00C810B7" w:rsidP="00543410">
            <w:pPr>
              <w:pStyle w:val="ab"/>
              <w:spacing w:before="0" w:beforeAutospacing="0" w:after="0" w:afterAutospacing="0"/>
              <w:jc w:val="both"/>
            </w:pPr>
          </w:p>
          <w:p w:rsidR="00C810B7" w:rsidRDefault="00C810B7" w:rsidP="00543410">
            <w:pPr>
              <w:pStyle w:val="ab"/>
              <w:spacing w:before="0" w:beforeAutospacing="0" w:after="0" w:afterAutospacing="0"/>
              <w:jc w:val="both"/>
            </w:pPr>
          </w:p>
          <w:p w:rsidR="00C810B7" w:rsidRDefault="00C810B7" w:rsidP="00543410">
            <w:pPr>
              <w:pStyle w:val="ab"/>
              <w:spacing w:before="0" w:beforeAutospacing="0" w:after="0" w:afterAutospacing="0"/>
              <w:jc w:val="both"/>
            </w:pPr>
          </w:p>
          <w:p w:rsidR="00EB49E2" w:rsidRPr="00E93071" w:rsidRDefault="00EB49E2" w:rsidP="00543410">
            <w:pPr>
              <w:pStyle w:val="ab"/>
              <w:spacing w:before="0" w:beforeAutospacing="0" w:after="0" w:afterAutospacing="0"/>
              <w:jc w:val="both"/>
            </w:pPr>
          </w:p>
          <w:p w:rsidR="00543410" w:rsidRPr="00E93071" w:rsidRDefault="00EB49E2" w:rsidP="00543410">
            <w:pPr>
              <w:pStyle w:val="ab"/>
              <w:spacing w:before="0" w:beforeAutospacing="0" w:after="0" w:afterAutospacing="0"/>
              <w:jc w:val="both"/>
            </w:pPr>
            <w:r w:rsidRPr="00E93071">
              <w:t>И.</w:t>
            </w:r>
            <w:r w:rsidR="00543410" w:rsidRPr="00E93071">
              <w:t>о. председателя КСП</w:t>
            </w:r>
          </w:p>
          <w:p w:rsidR="008879DA" w:rsidRPr="00E93071" w:rsidRDefault="00543410" w:rsidP="00FE2E36">
            <w:pPr>
              <w:pStyle w:val="ab"/>
              <w:spacing w:before="0" w:beforeAutospacing="0" w:after="0" w:afterAutospacing="0"/>
              <w:jc w:val="both"/>
            </w:pPr>
            <w:r w:rsidRPr="00E93071">
              <w:t>Нижнеилимского муниципального района</w:t>
            </w:r>
          </w:p>
        </w:tc>
        <w:tc>
          <w:tcPr>
            <w:tcW w:w="4536" w:type="dxa"/>
          </w:tcPr>
          <w:p w:rsidR="008879DA" w:rsidRPr="00E93071" w:rsidRDefault="00543410" w:rsidP="00543410">
            <w:pPr>
              <w:pStyle w:val="ab"/>
              <w:tabs>
                <w:tab w:val="left" w:pos="3360"/>
              </w:tabs>
              <w:spacing w:before="0" w:beforeAutospacing="0" w:after="0" w:afterAutospacing="0"/>
              <w:jc w:val="both"/>
            </w:pPr>
            <w:r w:rsidRPr="00E93071">
              <w:tab/>
            </w:r>
          </w:p>
          <w:p w:rsidR="00EB49E2" w:rsidRPr="00E93071" w:rsidRDefault="00EB49E2" w:rsidP="00543410">
            <w:pPr>
              <w:pStyle w:val="ab"/>
              <w:tabs>
                <w:tab w:val="left" w:pos="3360"/>
              </w:tabs>
              <w:spacing w:before="0" w:beforeAutospacing="0" w:after="0" w:afterAutospacing="0"/>
              <w:jc w:val="right"/>
            </w:pPr>
          </w:p>
          <w:p w:rsidR="00EB49E2" w:rsidRPr="00E93071" w:rsidRDefault="00EB49E2" w:rsidP="00543410">
            <w:pPr>
              <w:pStyle w:val="ab"/>
              <w:tabs>
                <w:tab w:val="left" w:pos="3360"/>
              </w:tabs>
              <w:spacing w:before="0" w:beforeAutospacing="0" w:after="0" w:afterAutospacing="0"/>
              <w:jc w:val="right"/>
            </w:pPr>
          </w:p>
          <w:p w:rsidR="00EB49E2" w:rsidRPr="00E93071" w:rsidRDefault="00EB49E2" w:rsidP="00543410">
            <w:pPr>
              <w:pStyle w:val="ab"/>
              <w:tabs>
                <w:tab w:val="left" w:pos="3360"/>
              </w:tabs>
              <w:spacing w:before="0" w:beforeAutospacing="0" w:after="0" w:afterAutospacing="0"/>
              <w:jc w:val="right"/>
            </w:pPr>
          </w:p>
          <w:p w:rsidR="00C810B7" w:rsidRDefault="00C810B7" w:rsidP="00543410">
            <w:pPr>
              <w:pStyle w:val="ab"/>
              <w:tabs>
                <w:tab w:val="left" w:pos="3360"/>
              </w:tabs>
              <w:spacing w:before="0" w:beforeAutospacing="0" w:after="0" w:afterAutospacing="0"/>
              <w:jc w:val="right"/>
            </w:pPr>
          </w:p>
          <w:p w:rsidR="00C810B7" w:rsidRDefault="00C810B7" w:rsidP="00543410">
            <w:pPr>
              <w:pStyle w:val="ab"/>
              <w:tabs>
                <w:tab w:val="left" w:pos="3360"/>
              </w:tabs>
              <w:spacing w:before="0" w:beforeAutospacing="0" w:after="0" w:afterAutospacing="0"/>
              <w:jc w:val="right"/>
            </w:pPr>
          </w:p>
          <w:p w:rsidR="00C810B7" w:rsidRDefault="00C810B7" w:rsidP="00543410">
            <w:pPr>
              <w:pStyle w:val="ab"/>
              <w:tabs>
                <w:tab w:val="left" w:pos="3360"/>
              </w:tabs>
              <w:spacing w:before="0" w:beforeAutospacing="0" w:after="0" w:afterAutospacing="0"/>
              <w:jc w:val="right"/>
            </w:pPr>
          </w:p>
          <w:p w:rsidR="00543410" w:rsidRPr="00E93071" w:rsidRDefault="003E5667" w:rsidP="003E5667">
            <w:pPr>
              <w:pStyle w:val="ab"/>
              <w:tabs>
                <w:tab w:val="left" w:pos="3360"/>
              </w:tabs>
              <w:spacing w:before="0" w:beforeAutospacing="0" w:after="0" w:afterAutospacing="0"/>
            </w:pPr>
            <w:r>
              <w:t xml:space="preserve">                                    </w:t>
            </w:r>
            <w:r w:rsidR="00543410" w:rsidRPr="00E93071">
              <w:t>Цепляева А.Р.</w:t>
            </w:r>
          </w:p>
        </w:tc>
      </w:tr>
      <w:tr w:rsidR="00543410" w:rsidTr="00543410">
        <w:tc>
          <w:tcPr>
            <w:tcW w:w="5920" w:type="dxa"/>
          </w:tcPr>
          <w:p w:rsidR="00543410" w:rsidRDefault="00543410" w:rsidP="00543410">
            <w:pPr>
              <w:pStyle w:val="ab"/>
              <w:spacing w:before="0" w:beforeAutospacing="0" w:after="0" w:afterAutospacing="0"/>
              <w:jc w:val="both"/>
            </w:pPr>
          </w:p>
        </w:tc>
        <w:tc>
          <w:tcPr>
            <w:tcW w:w="4536" w:type="dxa"/>
          </w:tcPr>
          <w:p w:rsidR="00543410" w:rsidRDefault="00543410" w:rsidP="00543410">
            <w:pPr>
              <w:pStyle w:val="ab"/>
              <w:tabs>
                <w:tab w:val="left" w:pos="3360"/>
              </w:tabs>
              <w:spacing w:before="0" w:beforeAutospacing="0" w:after="0" w:afterAutospacing="0"/>
              <w:jc w:val="both"/>
            </w:pPr>
          </w:p>
        </w:tc>
      </w:tr>
      <w:tr w:rsidR="008879DA" w:rsidTr="00543410">
        <w:tc>
          <w:tcPr>
            <w:tcW w:w="5920" w:type="dxa"/>
          </w:tcPr>
          <w:p w:rsidR="008879DA" w:rsidRDefault="008879DA" w:rsidP="00543410">
            <w:pPr>
              <w:pStyle w:val="ab"/>
              <w:spacing w:before="0" w:beforeAutospacing="0" w:after="0" w:afterAutospacing="0"/>
              <w:jc w:val="both"/>
            </w:pPr>
          </w:p>
        </w:tc>
        <w:tc>
          <w:tcPr>
            <w:tcW w:w="4536" w:type="dxa"/>
          </w:tcPr>
          <w:p w:rsidR="008879DA" w:rsidRDefault="008879DA" w:rsidP="00543410">
            <w:pPr>
              <w:pStyle w:val="ab"/>
              <w:spacing w:before="0" w:beforeAutospacing="0" w:after="0" w:afterAutospacing="0"/>
              <w:jc w:val="right"/>
            </w:pPr>
          </w:p>
        </w:tc>
      </w:tr>
      <w:tr w:rsidR="008879DA" w:rsidTr="00543410">
        <w:tc>
          <w:tcPr>
            <w:tcW w:w="5920" w:type="dxa"/>
          </w:tcPr>
          <w:p w:rsidR="008879DA" w:rsidRDefault="008879DA" w:rsidP="00FE2E36">
            <w:pPr>
              <w:pStyle w:val="ab"/>
              <w:spacing w:before="0" w:beforeAutospacing="0" w:after="0" w:afterAutospacing="0"/>
              <w:jc w:val="both"/>
            </w:pPr>
          </w:p>
        </w:tc>
        <w:tc>
          <w:tcPr>
            <w:tcW w:w="4536" w:type="dxa"/>
          </w:tcPr>
          <w:p w:rsidR="008879DA" w:rsidRDefault="008879DA" w:rsidP="00FE2E36">
            <w:pPr>
              <w:pStyle w:val="ab"/>
              <w:spacing w:before="0" w:beforeAutospacing="0" w:after="0" w:afterAutospacing="0"/>
              <w:jc w:val="both"/>
            </w:pPr>
          </w:p>
        </w:tc>
      </w:tr>
      <w:tr w:rsidR="008879DA" w:rsidTr="00543410">
        <w:tc>
          <w:tcPr>
            <w:tcW w:w="5920" w:type="dxa"/>
          </w:tcPr>
          <w:p w:rsidR="008879DA" w:rsidRDefault="008879DA" w:rsidP="00FE2E36">
            <w:pPr>
              <w:pStyle w:val="ab"/>
              <w:spacing w:before="0" w:beforeAutospacing="0" w:after="0" w:afterAutospacing="0"/>
              <w:jc w:val="both"/>
            </w:pPr>
          </w:p>
        </w:tc>
        <w:tc>
          <w:tcPr>
            <w:tcW w:w="4536" w:type="dxa"/>
          </w:tcPr>
          <w:p w:rsidR="008879DA" w:rsidRDefault="008879DA" w:rsidP="00FE2E36">
            <w:pPr>
              <w:pStyle w:val="ab"/>
              <w:spacing w:before="0" w:beforeAutospacing="0" w:after="0" w:afterAutospacing="0"/>
              <w:jc w:val="both"/>
            </w:pPr>
          </w:p>
        </w:tc>
      </w:tr>
    </w:tbl>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p w:rsidR="00EC5A55" w:rsidRDefault="00EC5A55" w:rsidP="000842B8">
      <w:pPr>
        <w:pStyle w:val="western"/>
        <w:shd w:val="clear" w:color="auto" w:fill="FFFFFF"/>
        <w:spacing w:before="274" w:beforeAutospacing="0" w:after="274" w:afterAutospacing="0"/>
        <w:jc w:val="center"/>
        <w:rPr>
          <w:rFonts w:ascii="yandex-sans" w:hAnsi="yandex-sans"/>
          <w:b/>
          <w:bCs/>
          <w:color w:val="000000"/>
          <w:sz w:val="28"/>
          <w:szCs w:val="28"/>
        </w:rPr>
      </w:pPr>
    </w:p>
    <w:sectPr w:rsidR="00EC5A55" w:rsidSect="00E93071">
      <w:footerReference w:type="default" r:id="rId19"/>
      <w:footerReference w:type="first" r:id="rId20"/>
      <w:pgSz w:w="11906" w:h="16838"/>
      <w:pgMar w:top="709"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7AA" w:rsidRDefault="002E27AA" w:rsidP="00583816">
      <w:pPr>
        <w:spacing w:after="0" w:line="240" w:lineRule="auto"/>
      </w:pPr>
      <w:r>
        <w:separator/>
      </w:r>
    </w:p>
  </w:endnote>
  <w:endnote w:type="continuationSeparator" w:id="1">
    <w:p w:rsidR="002E27AA" w:rsidRDefault="002E27AA" w:rsidP="0058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lbany AMT">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4804"/>
      <w:docPartObj>
        <w:docPartGallery w:val="Page Numbers (Bottom of Page)"/>
        <w:docPartUnique/>
      </w:docPartObj>
    </w:sdtPr>
    <w:sdtContent>
      <w:p w:rsidR="003E5667" w:rsidRDefault="00A91048">
        <w:pPr>
          <w:pStyle w:val="a8"/>
          <w:jc w:val="center"/>
        </w:pPr>
        <w:fldSimple w:instr=" PAGE   \* MERGEFORMAT ">
          <w:r w:rsidR="00427968">
            <w:rPr>
              <w:noProof/>
            </w:rPr>
            <w:t>2</w:t>
          </w:r>
        </w:fldSimple>
      </w:p>
    </w:sdtContent>
  </w:sdt>
  <w:p w:rsidR="003E5667" w:rsidRDefault="003E56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4802"/>
      <w:docPartObj>
        <w:docPartGallery w:val="Page Numbers (Bottom of Page)"/>
        <w:docPartUnique/>
      </w:docPartObj>
    </w:sdtPr>
    <w:sdtContent>
      <w:p w:rsidR="003E5667" w:rsidRDefault="00A91048">
        <w:pPr>
          <w:pStyle w:val="a8"/>
          <w:jc w:val="center"/>
        </w:pPr>
      </w:p>
    </w:sdtContent>
  </w:sdt>
  <w:p w:rsidR="003E5667" w:rsidRDefault="003E56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7AA" w:rsidRDefault="002E27AA" w:rsidP="00583816">
      <w:pPr>
        <w:spacing w:after="0" w:line="240" w:lineRule="auto"/>
      </w:pPr>
      <w:r>
        <w:separator/>
      </w:r>
    </w:p>
  </w:footnote>
  <w:footnote w:type="continuationSeparator" w:id="1">
    <w:p w:rsidR="002E27AA" w:rsidRDefault="002E27AA" w:rsidP="00583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477"/>
    <w:multiLevelType w:val="hybridMultilevel"/>
    <w:tmpl w:val="1DA834D8"/>
    <w:lvl w:ilvl="0" w:tplc="93220FBC">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446B1"/>
    <w:multiLevelType w:val="hybridMultilevel"/>
    <w:tmpl w:val="F648E24E"/>
    <w:lvl w:ilvl="0" w:tplc="5D8E8F4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C1858"/>
    <w:multiLevelType w:val="hybridMultilevel"/>
    <w:tmpl w:val="CB4A7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F241D"/>
    <w:multiLevelType w:val="hybridMultilevel"/>
    <w:tmpl w:val="9E581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C21F3"/>
    <w:multiLevelType w:val="hybridMultilevel"/>
    <w:tmpl w:val="23C804A2"/>
    <w:lvl w:ilvl="0" w:tplc="A7DC480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05D61"/>
    <w:multiLevelType w:val="hybridMultilevel"/>
    <w:tmpl w:val="50B2350C"/>
    <w:lvl w:ilvl="0" w:tplc="66622BEE">
      <w:start w:val="1"/>
      <w:numFmt w:val="decimal"/>
      <w:lvlText w:val="%1."/>
      <w:lvlJc w:val="left"/>
      <w:pPr>
        <w:ind w:left="720" w:hanging="360"/>
      </w:pPr>
      <w:rPr>
        <w:rFonts w:ascii="Times New Roman" w:hAnsi="Times New Roman"/>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6462F4"/>
    <w:multiLevelType w:val="hybridMultilevel"/>
    <w:tmpl w:val="7B38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E4008"/>
    <w:multiLevelType w:val="hybridMultilevel"/>
    <w:tmpl w:val="BB9E3BD8"/>
    <w:lvl w:ilvl="0" w:tplc="8F680CC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3533D"/>
    <w:multiLevelType w:val="hybridMultilevel"/>
    <w:tmpl w:val="59E2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rsids>
    <w:rsidRoot w:val="00822894"/>
    <w:rsid w:val="000009EE"/>
    <w:rsid w:val="00001978"/>
    <w:rsid w:val="000026B9"/>
    <w:rsid w:val="000139AF"/>
    <w:rsid w:val="0003140B"/>
    <w:rsid w:val="0003540C"/>
    <w:rsid w:val="0003555B"/>
    <w:rsid w:val="00035DE5"/>
    <w:rsid w:val="00040E58"/>
    <w:rsid w:val="000454B4"/>
    <w:rsid w:val="00051988"/>
    <w:rsid w:val="00052A10"/>
    <w:rsid w:val="00052EDA"/>
    <w:rsid w:val="00060C57"/>
    <w:rsid w:val="00061432"/>
    <w:rsid w:val="00062292"/>
    <w:rsid w:val="00064785"/>
    <w:rsid w:val="00066E8E"/>
    <w:rsid w:val="00067EF2"/>
    <w:rsid w:val="0007178D"/>
    <w:rsid w:val="00071AC9"/>
    <w:rsid w:val="00073CE6"/>
    <w:rsid w:val="000744DC"/>
    <w:rsid w:val="0007633B"/>
    <w:rsid w:val="000821D4"/>
    <w:rsid w:val="000842B8"/>
    <w:rsid w:val="00084844"/>
    <w:rsid w:val="00087CB0"/>
    <w:rsid w:val="00092C52"/>
    <w:rsid w:val="000939B6"/>
    <w:rsid w:val="00097530"/>
    <w:rsid w:val="000A0DDD"/>
    <w:rsid w:val="000A1471"/>
    <w:rsid w:val="000A29CE"/>
    <w:rsid w:val="000A566A"/>
    <w:rsid w:val="000B0052"/>
    <w:rsid w:val="000B1B23"/>
    <w:rsid w:val="000B4D2F"/>
    <w:rsid w:val="000C6A03"/>
    <w:rsid w:val="000C7D30"/>
    <w:rsid w:val="000D1007"/>
    <w:rsid w:val="000D25E1"/>
    <w:rsid w:val="000D2A94"/>
    <w:rsid w:val="000D42E2"/>
    <w:rsid w:val="000D7221"/>
    <w:rsid w:val="000D72AA"/>
    <w:rsid w:val="000E0116"/>
    <w:rsid w:val="000E061D"/>
    <w:rsid w:val="000E2A45"/>
    <w:rsid w:val="000E31D4"/>
    <w:rsid w:val="000E5212"/>
    <w:rsid w:val="000E7CBA"/>
    <w:rsid w:val="000F0749"/>
    <w:rsid w:val="000F13DB"/>
    <w:rsid w:val="000F47D7"/>
    <w:rsid w:val="000F4F41"/>
    <w:rsid w:val="000F7215"/>
    <w:rsid w:val="00100514"/>
    <w:rsid w:val="001005EB"/>
    <w:rsid w:val="00100ADE"/>
    <w:rsid w:val="001024F8"/>
    <w:rsid w:val="0010690F"/>
    <w:rsid w:val="001117D7"/>
    <w:rsid w:val="001138E1"/>
    <w:rsid w:val="0011686D"/>
    <w:rsid w:val="00122F74"/>
    <w:rsid w:val="001245D5"/>
    <w:rsid w:val="00126082"/>
    <w:rsid w:val="00126688"/>
    <w:rsid w:val="00131C16"/>
    <w:rsid w:val="00135A1D"/>
    <w:rsid w:val="00135D38"/>
    <w:rsid w:val="00141949"/>
    <w:rsid w:val="00142464"/>
    <w:rsid w:val="00143AFF"/>
    <w:rsid w:val="001471E9"/>
    <w:rsid w:val="00147415"/>
    <w:rsid w:val="00150A4B"/>
    <w:rsid w:val="00151136"/>
    <w:rsid w:val="00151421"/>
    <w:rsid w:val="00151F9E"/>
    <w:rsid w:val="00162166"/>
    <w:rsid w:val="001663E0"/>
    <w:rsid w:val="0016768E"/>
    <w:rsid w:val="001730E6"/>
    <w:rsid w:val="001807F3"/>
    <w:rsid w:val="001818C2"/>
    <w:rsid w:val="0018195F"/>
    <w:rsid w:val="00185362"/>
    <w:rsid w:val="00185F37"/>
    <w:rsid w:val="001933E1"/>
    <w:rsid w:val="001A13B0"/>
    <w:rsid w:val="001A3E40"/>
    <w:rsid w:val="001A3F71"/>
    <w:rsid w:val="001A7A38"/>
    <w:rsid w:val="001B171A"/>
    <w:rsid w:val="001B412E"/>
    <w:rsid w:val="001C2F15"/>
    <w:rsid w:val="001C4306"/>
    <w:rsid w:val="001C6C43"/>
    <w:rsid w:val="001C7630"/>
    <w:rsid w:val="001D0155"/>
    <w:rsid w:val="001D0C56"/>
    <w:rsid w:val="001D2B84"/>
    <w:rsid w:val="001D2BDD"/>
    <w:rsid w:val="001D39BB"/>
    <w:rsid w:val="001D6783"/>
    <w:rsid w:val="001D7090"/>
    <w:rsid w:val="001E0734"/>
    <w:rsid w:val="001E27EC"/>
    <w:rsid w:val="001E5C87"/>
    <w:rsid w:val="001E60F1"/>
    <w:rsid w:val="001E7EDA"/>
    <w:rsid w:val="001F23F4"/>
    <w:rsid w:val="001F334D"/>
    <w:rsid w:val="00200AB2"/>
    <w:rsid w:val="00202018"/>
    <w:rsid w:val="00203A95"/>
    <w:rsid w:val="00206F71"/>
    <w:rsid w:val="00207F6E"/>
    <w:rsid w:val="002116FA"/>
    <w:rsid w:val="00214997"/>
    <w:rsid w:val="00214E77"/>
    <w:rsid w:val="002167A1"/>
    <w:rsid w:val="00216E06"/>
    <w:rsid w:val="002178B3"/>
    <w:rsid w:val="00220804"/>
    <w:rsid w:val="002318CF"/>
    <w:rsid w:val="00233ED3"/>
    <w:rsid w:val="00235987"/>
    <w:rsid w:val="002449AE"/>
    <w:rsid w:val="002452BD"/>
    <w:rsid w:val="00247258"/>
    <w:rsid w:val="00250BC2"/>
    <w:rsid w:val="00250EF5"/>
    <w:rsid w:val="00251295"/>
    <w:rsid w:val="002550BF"/>
    <w:rsid w:val="00257769"/>
    <w:rsid w:val="002626B6"/>
    <w:rsid w:val="002665CF"/>
    <w:rsid w:val="00266959"/>
    <w:rsid w:val="00270895"/>
    <w:rsid w:val="00270A82"/>
    <w:rsid w:val="00284401"/>
    <w:rsid w:val="00284B56"/>
    <w:rsid w:val="00284D1F"/>
    <w:rsid w:val="002959D5"/>
    <w:rsid w:val="00296ABD"/>
    <w:rsid w:val="002A0500"/>
    <w:rsid w:val="002A1CEF"/>
    <w:rsid w:val="002A1F24"/>
    <w:rsid w:val="002A55F2"/>
    <w:rsid w:val="002A5E74"/>
    <w:rsid w:val="002B0770"/>
    <w:rsid w:val="002B6590"/>
    <w:rsid w:val="002C120C"/>
    <w:rsid w:val="002D1D80"/>
    <w:rsid w:val="002D1EC0"/>
    <w:rsid w:val="002D2127"/>
    <w:rsid w:val="002E27AA"/>
    <w:rsid w:val="002E2A11"/>
    <w:rsid w:val="002E75A8"/>
    <w:rsid w:val="002F3CE7"/>
    <w:rsid w:val="002F5D85"/>
    <w:rsid w:val="00303684"/>
    <w:rsid w:val="003058A1"/>
    <w:rsid w:val="00305A0B"/>
    <w:rsid w:val="00312433"/>
    <w:rsid w:val="00312D41"/>
    <w:rsid w:val="00313210"/>
    <w:rsid w:val="00316B21"/>
    <w:rsid w:val="003177E3"/>
    <w:rsid w:val="00320D7C"/>
    <w:rsid w:val="0032209F"/>
    <w:rsid w:val="0032312C"/>
    <w:rsid w:val="00326B23"/>
    <w:rsid w:val="00330FDA"/>
    <w:rsid w:val="003311BE"/>
    <w:rsid w:val="003314B3"/>
    <w:rsid w:val="003319DF"/>
    <w:rsid w:val="00334B19"/>
    <w:rsid w:val="003368F1"/>
    <w:rsid w:val="00337962"/>
    <w:rsid w:val="003404A0"/>
    <w:rsid w:val="00340968"/>
    <w:rsid w:val="0034097F"/>
    <w:rsid w:val="0034583E"/>
    <w:rsid w:val="003458D6"/>
    <w:rsid w:val="003468C5"/>
    <w:rsid w:val="00352829"/>
    <w:rsid w:val="00354378"/>
    <w:rsid w:val="00356605"/>
    <w:rsid w:val="00356AF8"/>
    <w:rsid w:val="0035745E"/>
    <w:rsid w:val="003617F3"/>
    <w:rsid w:val="0036185C"/>
    <w:rsid w:val="00362E4D"/>
    <w:rsid w:val="003670B5"/>
    <w:rsid w:val="003711C7"/>
    <w:rsid w:val="00372D9E"/>
    <w:rsid w:val="0037338C"/>
    <w:rsid w:val="00374D44"/>
    <w:rsid w:val="0037500A"/>
    <w:rsid w:val="00381185"/>
    <w:rsid w:val="0038377C"/>
    <w:rsid w:val="00385010"/>
    <w:rsid w:val="0038575A"/>
    <w:rsid w:val="0039370F"/>
    <w:rsid w:val="00393ACC"/>
    <w:rsid w:val="003A0381"/>
    <w:rsid w:val="003A1063"/>
    <w:rsid w:val="003A6070"/>
    <w:rsid w:val="003B2625"/>
    <w:rsid w:val="003B7A91"/>
    <w:rsid w:val="003C0728"/>
    <w:rsid w:val="003C482B"/>
    <w:rsid w:val="003C686F"/>
    <w:rsid w:val="003C73B5"/>
    <w:rsid w:val="003D0BB0"/>
    <w:rsid w:val="003D6783"/>
    <w:rsid w:val="003E1326"/>
    <w:rsid w:val="003E2DEF"/>
    <w:rsid w:val="003E5667"/>
    <w:rsid w:val="003E5C75"/>
    <w:rsid w:val="00400A56"/>
    <w:rsid w:val="00401B4A"/>
    <w:rsid w:val="00402AD5"/>
    <w:rsid w:val="00403807"/>
    <w:rsid w:val="00403B1A"/>
    <w:rsid w:val="00406136"/>
    <w:rsid w:val="00410446"/>
    <w:rsid w:val="00410A32"/>
    <w:rsid w:val="00411E4E"/>
    <w:rsid w:val="00415F5E"/>
    <w:rsid w:val="004236A0"/>
    <w:rsid w:val="004246E6"/>
    <w:rsid w:val="00424A19"/>
    <w:rsid w:val="00425A3B"/>
    <w:rsid w:val="004274A1"/>
    <w:rsid w:val="00427968"/>
    <w:rsid w:val="004309B9"/>
    <w:rsid w:val="00431D97"/>
    <w:rsid w:val="0043256B"/>
    <w:rsid w:val="00432F33"/>
    <w:rsid w:val="00434549"/>
    <w:rsid w:val="004346DF"/>
    <w:rsid w:val="004364FC"/>
    <w:rsid w:val="00442BC4"/>
    <w:rsid w:val="00442C77"/>
    <w:rsid w:val="00443547"/>
    <w:rsid w:val="00446E00"/>
    <w:rsid w:val="00447411"/>
    <w:rsid w:val="00451698"/>
    <w:rsid w:val="00451E2D"/>
    <w:rsid w:val="00454856"/>
    <w:rsid w:val="00454B6B"/>
    <w:rsid w:val="00456B34"/>
    <w:rsid w:val="004577A6"/>
    <w:rsid w:val="00465769"/>
    <w:rsid w:val="0046748A"/>
    <w:rsid w:val="004718E1"/>
    <w:rsid w:val="00471CC5"/>
    <w:rsid w:val="00474178"/>
    <w:rsid w:val="004744AB"/>
    <w:rsid w:val="00482C7B"/>
    <w:rsid w:val="004874EC"/>
    <w:rsid w:val="00490059"/>
    <w:rsid w:val="00497984"/>
    <w:rsid w:val="004A673F"/>
    <w:rsid w:val="004B0733"/>
    <w:rsid w:val="004B0D5F"/>
    <w:rsid w:val="004B1A39"/>
    <w:rsid w:val="004B2839"/>
    <w:rsid w:val="004B2FF6"/>
    <w:rsid w:val="004B44E6"/>
    <w:rsid w:val="004B45A9"/>
    <w:rsid w:val="004B6E2A"/>
    <w:rsid w:val="004C17FA"/>
    <w:rsid w:val="004C280C"/>
    <w:rsid w:val="004C47D1"/>
    <w:rsid w:val="004C4874"/>
    <w:rsid w:val="004C5598"/>
    <w:rsid w:val="004C6917"/>
    <w:rsid w:val="004D4F9A"/>
    <w:rsid w:val="004D668F"/>
    <w:rsid w:val="004D72E6"/>
    <w:rsid w:val="004E1A29"/>
    <w:rsid w:val="004E2D8B"/>
    <w:rsid w:val="004E6B9A"/>
    <w:rsid w:val="004F1BB1"/>
    <w:rsid w:val="00500AAD"/>
    <w:rsid w:val="00501979"/>
    <w:rsid w:val="0050678F"/>
    <w:rsid w:val="00507F19"/>
    <w:rsid w:val="00510F28"/>
    <w:rsid w:val="005117C9"/>
    <w:rsid w:val="00515CB5"/>
    <w:rsid w:val="00520DA4"/>
    <w:rsid w:val="00522104"/>
    <w:rsid w:val="00523AEC"/>
    <w:rsid w:val="00525546"/>
    <w:rsid w:val="005268E8"/>
    <w:rsid w:val="00533653"/>
    <w:rsid w:val="005337B1"/>
    <w:rsid w:val="00534CF6"/>
    <w:rsid w:val="0053674D"/>
    <w:rsid w:val="00536CF7"/>
    <w:rsid w:val="00543410"/>
    <w:rsid w:val="00550251"/>
    <w:rsid w:val="00551D1B"/>
    <w:rsid w:val="00552B1E"/>
    <w:rsid w:val="00555498"/>
    <w:rsid w:val="00557FE9"/>
    <w:rsid w:val="00570567"/>
    <w:rsid w:val="00572282"/>
    <w:rsid w:val="0057326C"/>
    <w:rsid w:val="00575B27"/>
    <w:rsid w:val="00580A21"/>
    <w:rsid w:val="00580C5E"/>
    <w:rsid w:val="00583816"/>
    <w:rsid w:val="00587EDA"/>
    <w:rsid w:val="005903E9"/>
    <w:rsid w:val="00590D94"/>
    <w:rsid w:val="0059135D"/>
    <w:rsid w:val="00591B60"/>
    <w:rsid w:val="005938E4"/>
    <w:rsid w:val="00596E1C"/>
    <w:rsid w:val="005A0D09"/>
    <w:rsid w:val="005A2225"/>
    <w:rsid w:val="005A41D1"/>
    <w:rsid w:val="005A5D55"/>
    <w:rsid w:val="005B1CD4"/>
    <w:rsid w:val="005B3F2B"/>
    <w:rsid w:val="005B49E9"/>
    <w:rsid w:val="005B690F"/>
    <w:rsid w:val="005B7473"/>
    <w:rsid w:val="005C33DF"/>
    <w:rsid w:val="005D070F"/>
    <w:rsid w:val="005D13F5"/>
    <w:rsid w:val="005D3DE8"/>
    <w:rsid w:val="005D3EE2"/>
    <w:rsid w:val="005D5FB0"/>
    <w:rsid w:val="005D6ED3"/>
    <w:rsid w:val="005E08B7"/>
    <w:rsid w:val="005E5511"/>
    <w:rsid w:val="005F07D8"/>
    <w:rsid w:val="005F4E6C"/>
    <w:rsid w:val="005F4FF9"/>
    <w:rsid w:val="006012EB"/>
    <w:rsid w:val="00601AF1"/>
    <w:rsid w:val="00602744"/>
    <w:rsid w:val="006043FF"/>
    <w:rsid w:val="00611A7A"/>
    <w:rsid w:val="00613CCD"/>
    <w:rsid w:val="00614DF6"/>
    <w:rsid w:val="00616BE4"/>
    <w:rsid w:val="00620D38"/>
    <w:rsid w:val="00622B9B"/>
    <w:rsid w:val="0062383B"/>
    <w:rsid w:val="006257E8"/>
    <w:rsid w:val="00627E1A"/>
    <w:rsid w:val="00632DF0"/>
    <w:rsid w:val="006345A1"/>
    <w:rsid w:val="00635D79"/>
    <w:rsid w:val="006431B6"/>
    <w:rsid w:val="00643300"/>
    <w:rsid w:val="00644D6C"/>
    <w:rsid w:val="006472AB"/>
    <w:rsid w:val="00650559"/>
    <w:rsid w:val="00652371"/>
    <w:rsid w:val="006556D7"/>
    <w:rsid w:val="00655EF0"/>
    <w:rsid w:val="006608D4"/>
    <w:rsid w:val="00663671"/>
    <w:rsid w:val="00663A02"/>
    <w:rsid w:val="00664717"/>
    <w:rsid w:val="0066633E"/>
    <w:rsid w:val="0067420D"/>
    <w:rsid w:val="00674548"/>
    <w:rsid w:val="00677C27"/>
    <w:rsid w:val="00680245"/>
    <w:rsid w:val="00682325"/>
    <w:rsid w:val="00682A89"/>
    <w:rsid w:val="00683AFE"/>
    <w:rsid w:val="00684058"/>
    <w:rsid w:val="00695522"/>
    <w:rsid w:val="00697C88"/>
    <w:rsid w:val="00697D50"/>
    <w:rsid w:val="006A0251"/>
    <w:rsid w:val="006A0874"/>
    <w:rsid w:val="006A08C1"/>
    <w:rsid w:val="006A2D4D"/>
    <w:rsid w:val="006A4CC2"/>
    <w:rsid w:val="006A65F7"/>
    <w:rsid w:val="006A6BCA"/>
    <w:rsid w:val="006A6C5B"/>
    <w:rsid w:val="006A71C3"/>
    <w:rsid w:val="006B1142"/>
    <w:rsid w:val="006B1267"/>
    <w:rsid w:val="006B4A86"/>
    <w:rsid w:val="006B4F8C"/>
    <w:rsid w:val="006C321E"/>
    <w:rsid w:val="006C6FDE"/>
    <w:rsid w:val="006D0EFF"/>
    <w:rsid w:val="006D1504"/>
    <w:rsid w:val="006D2FD2"/>
    <w:rsid w:val="006D32DC"/>
    <w:rsid w:val="006D57BF"/>
    <w:rsid w:val="006E15DB"/>
    <w:rsid w:val="006E7BA7"/>
    <w:rsid w:val="006F0D2D"/>
    <w:rsid w:val="006F0E53"/>
    <w:rsid w:val="006F1E71"/>
    <w:rsid w:val="006F3D87"/>
    <w:rsid w:val="006F3F1E"/>
    <w:rsid w:val="006F72D2"/>
    <w:rsid w:val="007050FF"/>
    <w:rsid w:val="0071157E"/>
    <w:rsid w:val="007151C7"/>
    <w:rsid w:val="00720B5D"/>
    <w:rsid w:val="00722378"/>
    <w:rsid w:val="00723FD7"/>
    <w:rsid w:val="007270CE"/>
    <w:rsid w:val="00730E9D"/>
    <w:rsid w:val="00731ED6"/>
    <w:rsid w:val="00733FF2"/>
    <w:rsid w:val="00734058"/>
    <w:rsid w:val="00734092"/>
    <w:rsid w:val="00735172"/>
    <w:rsid w:val="007359B4"/>
    <w:rsid w:val="00735F09"/>
    <w:rsid w:val="007404D5"/>
    <w:rsid w:val="007425F4"/>
    <w:rsid w:val="00743C67"/>
    <w:rsid w:val="00744540"/>
    <w:rsid w:val="00744ECD"/>
    <w:rsid w:val="00745DB7"/>
    <w:rsid w:val="00752661"/>
    <w:rsid w:val="0075375D"/>
    <w:rsid w:val="00754120"/>
    <w:rsid w:val="00755E18"/>
    <w:rsid w:val="00757A96"/>
    <w:rsid w:val="00763A77"/>
    <w:rsid w:val="00765689"/>
    <w:rsid w:val="00767D66"/>
    <w:rsid w:val="00770B43"/>
    <w:rsid w:val="007764D2"/>
    <w:rsid w:val="007834D3"/>
    <w:rsid w:val="00784FF6"/>
    <w:rsid w:val="007876F5"/>
    <w:rsid w:val="007906AC"/>
    <w:rsid w:val="00791654"/>
    <w:rsid w:val="007928B1"/>
    <w:rsid w:val="00797181"/>
    <w:rsid w:val="007A080F"/>
    <w:rsid w:val="007A335C"/>
    <w:rsid w:val="007A3B94"/>
    <w:rsid w:val="007A7163"/>
    <w:rsid w:val="007A73A4"/>
    <w:rsid w:val="007B20C5"/>
    <w:rsid w:val="007B21A2"/>
    <w:rsid w:val="007B31A0"/>
    <w:rsid w:val="007B75B3"/>
    <w:rsid w:val="007B79B6"/>
    <w:rsid w:val="007C0E17"/>
    <w:rsid w:val="007C2875"/>
    <w:rsid w:val="007D05BF"/>
    <w:rsid w:val="007D0B07"/>
    <w:rsid w:val="007D2F5D"/>
    <w:rsid w:val="007E2F6A"/>
    <w:rsid w:val="007E433F"/>
    <w:rsid w:val="007E5802"/>
    <w:rsid w:val="007F57DB"/>
    <w:rsid w:val="008004A9"/>
    <w:rsid w:val="00802A0B"/>
    <w:rsid w:val="00802EE8"/>
    <w:rsid w:val="00803036"/>
    <w:rsid w:val="0080339E"/>
    <w:rsid w:val="00803899"/>
    <w:rsid w:val="00804171"/>
    <w:rsid w:val="00814853"/>
    <w:rsid w:val="00814F80"/>
    <w:rsid w:val="00815C97"/>
    <w:rsid w:val="00815E49"/>
    <w:rsid w:val="00816905"/>
    <w:rsid w:val="00822894"/>
    <w:rsid w:val="00823584"/>
    <w:rsid w:val="00824B26"/>
    <w:rsid w:val="0083363C"/>
    <w:rsid w:val="00836D4C"/>
    <w:rsid w:val="0083734D"/>
    <w:rsid w:val="008418EF"/>
    <w:rsid w:val="0084208D"/>
    <w:rsid w:val="00842EEC"/>
    <w:rsid w:val="00844212"/>
    <w:rsid w:val="00845AD0"/>
    <w:rsid w:val="00845BD1"/>
    <w:rsid w:val="00850D39"/>
    <w:rsid w:val="008520DC"/>
    <w:rsid w:val="0085405C"/>
    <w:rsid w:val="008560A3"/>
    <w:rsid w:val="0085731E"/>
    <w:rsid w:val="008663C0"/>
    <w:rsid w:val="00867176"/>
    <w:rsid w:val="00875B10"/>
    <w:rsid w:val="0088071C"/>
    <w:rsid w:val="00881897"/>
    <w:rsid w:val="00882B0C"/>
    <w:rsid w:val="008840F6"/>
    <w:rsid w:val="0088415D"/>
    <w:rsid w:val="008862B3"/>
    <w:rsid w:val="00886D0F"/>
    <w:rsid w:val="008879DA"/>
    <w:rsid w:val="00890BA0"/>
    <w:rsid w:val="00891121"/>
    <w:rsid w:val="0089522F"/>
    <w:rsid w:val="008A018D"/>
    <w:rsid w:val="008A3D29"/>
    <w:rsid w:val="008A6B0C"/>
    <w:rsid w:val="008A7E8A"/>
    <w:rsid w:val="008B2441"/>
    <w:rsid w:val="008B596B"/>
    <w:rsid w:val="008B624B"/>
    <w:rsid w:val="008B6E4A"/>
    <w:rsid w:val="008C1399"/>
    <w:rsid w:val="008C49FF"/>
    <w:rsid w:val="008C560A"/>
    <w:rsid w:val="008C5C48"/>
    <w:rsid w:val="008D50DC"/>
    <w:rsid w:val="008D7C2C"/>
    <w:rsid w:val="008E2527"/>
    <w:rsid w:val="008E2CAB"/>
    <w:rsid w:val="008F3CCD"/>
    <w:rsid w:val="008F4531"/>
    <w:rsid w:val="008F6A2E"/>
    <w:rsid w:val="008F7328"/>
    <w:rsid w:val="008F7A17"/>
    <w:rsid w:val="00900EA7"/>
    <w:rsid w:val="0090430C"/>
    <w:rsid w:val="00905141"/>
    <w:rsid w:val="0091330B"/>
    <w:rsid w:val="00915E90"/>
    <w:rsid w:val="00916286"/>
    <w:rsid w:val="009170DE"/>
    <w:rsid w:val="00920DCA"/>
    <w:rsid w:val="00921D25"/>
    <w:rsid w:val="0092294D"/>
    <w:rsid w:val="00924970"/>
    <w:rsid w:val="009307E5"/>
    <w:rsid w:val="00931762"/>
    <w:rsid w:val="00932C34"/>
    <w:rsid w:val="00932E24"/>
    <w:rsid w:val="00933025"/>
    <w:rsid w:val="0093328E"/>
    <w:rsid w:val="00933387"/>
    <w:rsid w:val="0093386D"/>
    <w:rsid w:val="0093605E"/>
    <w:rsid w:val="009371CC"/>
    <w:rsid w:val="009408D9"/>
    <w:rsid w:val="00944388"/>
    <w:rsid w:val="00954C99"/>
    <w:rsid w:val="009554C3"/>
    <w:rsid w:val="009673B1"/>
    <w:rsid w:val="00967F23"/>
    <w:rsid w:val="00970FEF"/>
    <w:rsid w:val="00972FD0"/>
    <w:rsid w:val="00980F6B"/>
    <w:rsid w:val="009822D9"/>
    <w:rsid w:val="009852B7"/>
    <w:rsid w:val="009865BC"/>
    <w:rsid w:val="009878EF"/>
    <w:rsid w:val="00992303"/>
    <w:rsid w:val="00996A41"/>
    <w:rsid w:val="0099778B"/>
    <w:rsid w:val="009A3D82"/>
    <w:rsid w:val="009A4D30"/>
    <w:rsid w:val="009A795C"/>
    <w:rsid w:val="009A7CD3"/>
    <w:rsid w:val="009B23DE"/>
    <w:rsid w:val="009B70DA"/>
    <w:rsid w:val="009C17AB"/>
    <w:rsid w:val="009C406C"/>
    <w:rsid w:val="009C7CD7"/>
    <w:rsid w:val="009D7453"/>
    <w:rsid w:val="009E0CA3"/>
    <w:rsid w:val="009E5A38"/>
    <w:rsid w:val="009F3141"/>
    <w:rsid w:val="009F5243"/>
    <w:rsid w:val="009F5F3C"/>
    <w:rsid w:val="009F61FD"/>
    <w:rsid w:val="00A01C92"/>
    <w:rsid w:val="00A02E07"/>
    <w:rsid w:val="00A0358B"/>
    <w:rsid w:val="00A10FDC"/>
    <w:rsid w:val="00A15F33"/>
    <w:rsid w:val="00A203F0"/>
    <w:rsid w:val="00A21878"/>
    <w:rsid w:val="00A26934"/>
    <w:rsid w:val="00A3143B"/>
    <w:rsid w:val="00A3230A"/>
    <w:rsid w:val="00A37ED5"/>
    <w:rsid w:val="00A4475E"/>
    <w:rsid w:val="00A505F9"/>
    <w:rsid w:val="00A56394"/>
    <w:rsid w:val="00A56C31"/>
    <w:rsid w:val="00A6229C"/>
    <w:rsid w:val="00A62EA0"/>
    <w:rsid w:val="00A66E25"/>
    <w:rsid w:val="00A70CE6"/>
    <w:rsid w:val="00A73127"/>
    <w:rsid w:val="00A8276F"/>
    <w:rsid w:val="00A83831"/>
    <w:rsid w:val="00A849EB"/>
    <w:rsid w:val="00A869FE"/>
    <w:rsid w:val="00A86FCF"/>
    <w:rsid w:val="00A87738"/>
    <w:rsid w:val="00A9067B"/>
    <w:rsid w:val="00A91048"/>
    <w:rsid w:val="00A92274"/>
    <w:rsid w:val="00A94128"/>
    <w:rsid w:val="00A94B67"/>
    <w:rsid w:val="00A95451"/>
    <w:rsid w:val="00A96ADA"/>
    <w:rsid w:val="00A976E5"/>
    <w:rsid w:val="00AA04CB"/>
    <w:rsid w:val="00AA2CCF"/>
    <w:rsid w:val="00AA555A"/>
    <w:rsid w:val="00AB65DA"/>
    <w:rsid w:val="00AC1B6B"/>
    <w:rsid w:val="00AC3ECB"/>
    <w:rsid w:val="00AC3FB2"/>
    <w:rsid w:val="00AC43B1"/>
    <w:rsid w:val="00AC4C23"/>
    <w:rsid w:val="00AC7C54"/>
    <w:rsid w:val="00AD3173"/>
    <w:rsid w:val="00AE45C0"/>
    <w:rsid w:val="00AE4BC4"/>
    <w:rsid w:val="00AF1302"/>
    <w:rsid w:val="00AF161F"/>
    <w:rsid w:val="00AF3020"/>
    <w:rsid w:val="00AF70FD"/>
    <w:rsid w:val="00AF717C"/>
    <w:rsid w:val="00B02462"/>
    <w:rsid w:val="00B03F3D"/>
    <w:rsid w:val="00B05E52"/>
    <w:rsid w:val="00B110DD"/>
    <w:rsid w:val="00B13F9A"/>
    <w:rsid w:val="00B17987"/>
    <w:rsid w:val="00B23489"/>
    <w:rsid w:val="00B244A8"/>
    <w:rsid w:val="00B312C2"/>
    <w:rsid w:val="00B32444"/>
    <w:rsid w:val="00B32FF4"/>
    <w:rsid w:val="00B35675"/>
    <w:rsid w:val="00B4179D"/>
    <w:rsid w:val="00B43612"/>
    <w:rsid w:val="00B47D99"/>
    <w:rsid w:val="00B5253A"/>
    <w:rsid w:val="00B52855"/>
    <w:rsid w:val="00B54775"/>
    <w:rsid w:val="00B54A79"/>
    <w:rsid w:val="00B54E88"/>
    <w:rsid w:val="00B55C7F"/>
    <w:rsid w:val="00B61450"/>
    <w:rsid w:val="00B618E6"/>
    <w:rsid w:val="00B6357E"/>
    <w:rsid w:val="00B65121"/>
    <w:rsid w:val="00B71BBE"/>
    <w:rsid w:val="00B743D8"/>
    <w:rsid w:val="00B74776"/>
    <w:rsid w:val="00B76EB1"/>
    <w:rsid w:val="00B77BF9"/>
    <w:rsid w:val="00B80D30"/>
    <w:rsid w:val="00B81585"/>
    <w:rsid w:val="00B81C3A"/>
    <w:rsid w:val="00B81D82"/>
    <w:rsid w:val="00B82CBA"/>
    <w:rsid w:val="00B84ED5"/>
    <w:rsid w:val="00B8742E"/>
    <w:rsid w:val="00B913B8"/>
    <w:rsid w:val="00B964C9"/>
    <w:rsid w:val="00BA2D57"/>
    <w:rsid w:val="00BA7523"/>
    <w:rsid w:val="00BB089D"/>
    <w:rsid w:val="00BB1464"/>
    <w:rsid w:val="00BB5EAA"/>
    <w:rsid w:val="00BB6C18"/>
    <w:rsid w:val="00BC2941"/>
    <w:rsid w:val="00BC3EC5"/>
    <w:rsid w:val="00BC47BB"/>
    <w:rsid w:val="00BC576C"/>
    <w:rsid w:val="00BC64B7"/>
    <w:rsid w:val="00BC701B"/>
    <w:rsid w:val="00BC717D"/>
    <w:rsid w:val="00BD3388"/>
    <w:rsid w:val="00BD4E51"/>
    <w:rsid w:val="00BD5EA9"/>
    <w:rsid w:val="00BD5FD5"/>
    <w:rsid w:val="00BE2FD7"/>
    <w:rsid w:val="00BE3802"/>
    <w:rsid w:val="00BE45E4"/>
    <w:rsid w:val="00BF197D"/>
    <w:rsid w:val="00BF2D20"/>
    <w:rsid w:val="00BF32C6"/>
    <w:rsid w:val="00C01B4F"/>
    <w:rsid w:val="00C036F1"/>
    <w:rsid w:val="00C066BA"/>
    <w:rsid w:val="00C11291"/>
    <w:rsid w:val="00C12F9B"/>
    <w:rsid w:val="00C132CC"/>
    <w:rsid w:val="00C14360"/>
    <w:rsid w:val="00C20FEF"/>
    <w:rsid w:val="00C26AA4"/>
    <w:rsid w:val="00C275F8"/>
    <w:rsid w:val="00C2769D"/>
    <w:rsid w:val="00C33324"/>
    <w:rsid w:val="00C40050"/>
    <w:rsid w:val="00C40CD8"/>
    <w:rsid w:val="00C41589"/>
    <w:rsid w:val="00C41831"/>
    <w:rsid w:val="00C47361"/>
    <w:rsid w:val="00C47D87"/>
    <w:rsid w:val="00C47DD9"/>
    <w:rsid w:val="00C5642F"/>
    <w:rsid w:val="00C57E5C"/>
    <w:rsid w:val="00C60F19"/>
    <w:rsid w:val="00C63652"/>
    <w:rsid w:val="00C664ED"/>
    <w:rsid w:val="00C7504F"/>
    <w:rsid w:val="00C75805"/>
    <w:rsid w:val="00C810B7"/>
    <w:rsid w:val="00C8525C"/>
    <w:rsid w:val="00C86125"/>
    <w:rsid w:val="00C9492D"/>
    <w:rsid w:val="00C9657D"/>
    <w:rsid w:val="00CA2143"/>
    <w:rsid w:val="00CA2AB5"/>
    <w:rsid w:val="00CA3521"/>
    <w:rsid w:val="00CA5839"/>
    <w:rsid w:val="00CB0A41"/>
    <w:rsid w:val="00CB738F"/>
    <w:rsid w:val="00CB7B4F"/>
    <w:rsid w:val="00CD1096"/>
    <w:rsid w:val="00CD3010"/>
    <w:rsid w:val="00CD3210"/>
    <w:rsid w:val="00CD33B2"/>
    <w:rsid w:val="00CD3FC8"/>
    <w:rsid w:val="00CD4490"/>
    <w:rsid w:val="00CD6DB7"/>
    <w:rsid w:val="00CE1D7D"/>
    <w:rsid w:val="00CE22D3"/>
    <w:rsid w:val="00CE5ED1"/>
    <w:rsid w:val="00CE7421"/>
    <w:rsid w:val="00CF0D02"/>
    <w:rsid w:val="00CF1D4E"/>
    <w:rsid w:val="00CF6F68"/>
    <w:rsid w:val="00D01876"/>
    <w:rsid w:val="00D03170"/>
    <w:rsid w:val="00D03287"/>
    <w:rsid w:val="00D04748"/>
    <w:rsid w:val="00D20E9B"/>
    <w:rsid w:val="00D2221A"/>
    <w:rsid w:val="00D22997"/>
    <w:rsid w:val="00D22D34"/>
    <w:rsid w:val="00D244C4"/>
    <w:rsid w:val="00D26CEF"/>
    <w:rsid w:val="00D313C5"/>
    <w:rsid w:val="00D32882"/>
    <w:rsid w:val="00D33D20"/>
    <w:rsid w:val="00D36581"/>
    <w:rsid w:val="00D369B1"/>
    <w:rsid w:val="00D518D0"/>
    <w:rsid w:val="00D5404A"/>
    <w:rsid w:val="00D56D39"/>
    <w:rsid w:val="00D60DD3"/>
    <w:rsid w:val="00D63564"/>
    <w:rsid w:val="00D6527D"/>
    <w:rsid w:val="00D674A9"/>
    <w:rsid w:val="00D675D5"/>
    <w:rsid w:val="00D70361"/>
    <w:rsid w:val="00D70A72"/>
    <w:rsid w:val="00D70F43"/>
    <w:rsid w:val="00D72779"/>
    <w:rsid w:val="00D72A44"/>
    <w:rsid w:val="00D74333"/>
    <w:rsid w:val="00D76B1C"/>
    <w:rsid w:val="00D77696"/>
    <w:rsid w:val="00D80CDF"/>
    <w:rsid w:val="00D81195"/>
    <w:rsid w:val="00D82093"/>
    <w:rsid w:val="00D8211B"/>
    <w:rsid w:val="00D86AB1"/>
    <w:rsid w:val="00D905A8"/>
    <w:rsid w:val="00D93382"/>
    <w:rsid w:val="00D977A3"/>
    <w:rsid w:val="00DA1366"/>
    <w:rsid w:val="00DA1A30"/>
    <w:rsid w:val="00DA21A2"/>
    <w:rsid w:val="00DA5620"/>
    <w:rsid w:val="00DA6703"/>
    <w:rsid w:val="00DB0315"/>
    <w:rsid w:val="00DB1991"/>
    <w:rsid w:val="00DB2357"/>
    <w:rsid w:val="00DB33A1"/>
    <w:rsid w:val="00DB4324"/>
    <w:rsid w:val="00DB5A99"/>
    <w:rsid w:val="00DB6EA8"/>
    <w:rsid w:val="00DC31B1"/>
    <w:rsid w:val="00DC535C"/>
    <w:rsid w:val="00DC628A"/>
    <w:rsid w:val="00DC6E00"/>
    <w:rsid w:val="00DD24EB"/>
    <w:rsid w:val="00DD2C66"/>
    <w:rsid w:val="00DD2F4E"/>
    <w:rsid w:val="00DD5913"/>
    <w:rsid w:val="00DD6C2A"/>
    <w:rsid w:val="00DE048A"/>
    <w:rsid w:val="00DE10AF"/>
    <w:rsid w:val="00DE7587"/>
    <w:rsid w:val="00DF4B6A"/>
    <w:rsid w:val="00E005D2"/>
    <w:rsid w:val="00E02F32"/>
    <w:rsid w:val="00E0361C"/>
    <w:rsid w:val="00E041BF"/>
    <w:rsid w:val="00E04398"/>
    <w:rsid w:val="00E07988"/>
    <w:rsid w:val="00E07E4C"/>
    <w:rsid w:val="00E15865"/>
    <w:rsid w:val="00E2032E"/>
    <w:rsid w:val="00E211CF"/>
    <w:rsid w:val="00E26086"/>
    <w:rsid w:val="00E272DF"/>
    <w:rsid w:val="00E31C6E"/>
    <w:rsid w:val="00E31DC3"/>
    <w:rsid w:val="00E3495B"/>
    <w:rsid w:val="00E36DA6"/>
    <w:rsid w:val="00E37440"/>
    <w:rsid w:val="00E37C84"/>
    <w:rsid w:val="00E43EF8"/>
    <w:rsid w:val="00E45506"/>
    <w:rsid w:val="00E475FA"/>
    <w:rsid w:val="00E514EF"/>
    <w:rsid w:val="00E53336"/>
    <w:rsid w:val="00E553BC"/>
    <w:rsid w:val="00E56492"/>
    <w:rsid w:val="00E57FD2"/>
    <w:rsid w:val="00E60918"/>
    <w:rsid w:val="00E64DE7"/>
    <w:rsid w:val="00E6529B"/>
    <w:rsid w:val="00E65C17"/>
    <w:rsid w:val="00E74398"/>
    <w:rsid w:val="00E75074"/>
    <w:rsid w:val="00E86764"/>
    <w:rsid w:val="00E868E6"/>
    <w:rsid w:val="00E93071"/>
    <w:rsid w:val="00E9344A"/>
    <w:rsid w:val="00E93802"/>
    <w:rsid w:val="00E95D69"/>
    <w:rsid w:val="00E9774D"/>
    <w:rsid w:val="00EA3EAE"/>
    <w:rsid w:val="00EA4B9E"/>
    <w:rsid w:val="00EA5BB1"/>
    <w:rsid w:val="00EB13D8"/>
    <w:rsid w:val="00EB369A"/>
    <w:rsid w:val="00EB3D5F"/>
    <w:rsid w:val="00EB49E2"/>
    <w:rsid w:val="00EB627C"/>
    <w:rsid w:val="00EB74CC"/>
    <w:rsid w:val="00EB763C"/>
    <w:rsid w:val="00EC0AF2"/>
    <w:rsid w:val="00EC0CB8"/>
    <w:rsid w:val="00EC3E87"/>
    <w:rsid w:val="00EC5A55"/>
    <w:rsid w:val="00ED3456"/>
    <w:rsid w:val="00EE5528"/>
    <w:rsid w:val="00EE5ED8"/>
    <w:rsid w:val="00EF1D9D"/>
    <w:rsid w:val="00EF3121"/>
    <w:rsid w:val="00EF3658"/>
    <w:rsid w:val="00EF43A1"/>
    <w:rsid w:val="00EF44DD"/>
    <w:rsid w:val="00EF5FAC"/>
    <w:rsid w:val="00EF61BA"/>
    <w:rsid w:val="00EF718B"/>
    <w:rsid w:val="00EF74B7"/>
    <w:rsid w:val="00F00218"/>
    <w:rsid w:val="00F004F0"/>
    <w:rsid w:val="00F02340"/>
    <w:rsid w:val="00F047A7"/>
    <w:rsid w:val="00F13510"/>
    <w:rsid w:val="00F14511"/>
    <w:rsid w:val="00F145FE"/>
    <w:rsid w:val="00F16F6C"/>
    <w:rsid w:val="00F200D5"/>
    <w:rsid w:val="00F23080"/>
    <w:rsid w:val="00F250C3"/>
    <w:rsid w:val="00F32AF1"/>
    <w:rsid w:val="00F408A1"/>
    <w:rsid w:val="00F40AE8"/>
    <w:rsid w:val="00F41811"/>
    <w:rsid w:val="00F45A2B"/>
    <w:rsid w:val="00F465FF"/>
    <w:rsid w:val="00F46A19"/>
    <w:rsid w:val="00F5149E"/>
    <w:rsid w:val="00F53779"/>
    <w:rsid w:val="00F5387A"/>
    <w:rsid w:val="00F5539D"/>
    <w:rsid w:val="00F57FA2"/>
    <w:rsid w:val="00F64640"/>
    <w:rsid w:val="00F65C26"/>
    <w:rsid w:val="00F65FB4"/>
    <w:rsid w:val="00F66F4A"/>
    <w:rsid w:val="00F70634"/>
    <w:rsid w:val="00F7177F"/>
    <w:rsid w:val="00F728F1"/>
    <w:rsid w:val="00F739EA"/>
    <w:rsid w:val="00F75F8D"/>
    <w:rsid w:val="00F77454"/>
    <w:rsid w:val="00F7760D"/>
    <w:rsid w:val="00F77643"/>
    <w:rsid w:val="00F81CDF"/>
    <w:rsid w:val="00F81D9A"/>
    <w:rsid w:val="00F845EF"/>
    <w:rsid w:val="00F90D4B"/>
    <w:rsid w:val="00F91818"/>
    <w:rsid w:val="00F91AD4"/>
    <w:rsid w:val="00FA1944"/>
    <w:rsid w:val="00FA21D0"/>
    <w:rsid w:val="00FA3033"/>
    <w:rsid w:val="00FB1940"/>
    <w:rsid w:val="00FB5F1F"/>
    <w:rsid w:val="00FC0194"/>
    <w:rsid w:val="00FC119F"/>
    <w:rsid w:val="00FC1A04"/>
    <w:rsid w:val="00FC1EF7"/>
    <w:rsid w:val="00FD1414"/>
    <w:rsid w:val="00FE068F"/>
    <w:rsid w:val="00FE2E36"/>
    <w:rsid w:val="00FE3DFA"/>
    <w:rsid w:val="00FE5177"/>
    <w:rsid w:val="00FE6526"/>
    <w:rsid w:val="00FE68DF"/>
    <w:rsid w:val="00FF0BA5"/>
    <w:rsid w:val="00FF105C"/>
    <w:rsid w:val="00FF4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894"/>
    <w:rPr>
      <w:rFonts w:ascii="Tahoma" w:eastAsia="Times New Roman" w:hAnsi="Tahoma" w:cs="Tahoma"/>
      <w:sz w:val="16"/>
      <w:szCs w:val="16"/>
      <w:lang w:eastAsia="ru-RU"/>
    </w:rPr>
  </w:style>
  <w:style w:type="character" w:styleId="a5">
    <w:name w:val="Hyperlink"/>
    <w:uiPriority w:val="99"/>
    <w:unhideWhenUsed/>
    <w:rsid w:val="001D7090"/>
    <w:rPr>
      <w:color w:val="0000FF"/>
      <w:u w:val="single"/>
    </w:rPr>
  </w:style>
  <w:style w:type="paragraph" w:styleId="a6">
    <w:name w:val="header"/>
    <w:basedOn w:val="a"/>
    <w:link w:val="a7"/>
    <w:uiPriority w:val="99"/>
    <w:semiHidden/>
    <w:unhideWhenUsed/>
    <w:rsid w:val="0058381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83816"/>
    <w:rPr>
      <w:rFonts w:ascii="Calibri" w:eastAsia="Times New Roman" w:hAnsi="Calibri" w:cs="Times New Roman"/>
      <w:lang w:eastAsia="ru-RU"/>
    </w:rPr>
  </w:style>
  <w:style w:type="paragraph" w:styleId="a8">
    <w:name w:val="footer"/>
    <w:basedOn w:val="a"/>
    <w:link w:val="a9"/>
    <w:uiPriority w:val="99"/>
    <w:unhideWhenUsed/>
    <w:rsid w:val="005838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3816"/>
    <w:rPr>
      <w:rFonts w:ascii="Calibri" w:eastAsia="Times New Roman" w:hAnsi="Calibri" w:cs="Times New Roman"/>
      <w:lang w:eastAsia="ru-RU"/>
    </w:rPr>
  </w:style>
  <w:style w:type="table" w:styleId="aa">
    <w:name w:val="Table Grid"/>
    <w:basedOn w:val="a1"/>
    <w:uiPriority w:val="59"/>
    <w:rsid w:val="00DA5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A976E5"/>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w:basedOn w:val="a"/>
    <w:rsid w:val="0080339E"/>
    <w:pPr>
      <w:spacing w:after="160" w:line="240" w:lineRule="exact"/>
    </w:pPr>
    <w:rPr>
      <w:rFonts w:ascii="Arial" w:hAnsi="Arial" w:cs="Arial"/>
      <w:sz w:val="20"/>
      <w:szCs w:val="20"/>
      <w:lang w:val="en-US" w:eastAsia="en-US"/>
    </w:rPr>
  </w:style>
  <w:style w:type="paragraph" w:styleId="ad">
    <w:name w:val="No Spacing"/>
    <w:basedOn w:val="a"/>
    <w:uiPriority w:val="1"/>
    <w:qFormat/>
    <w:rsid w:val="00B32444"/>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0842B8"/>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4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54378"/>
    <w:pPr>
      <w:widowControl w:val="0"/>
      <w:suppressAutoHyphens/>
      <w:autoSpaceDN w:val="0"/>
      <w:spacing w:after="0" w:line="240" w:lineRule="auto"/>
      <w:textAlignment w:val="baseline"/>
    </w:pPr>
    <w:rPr>
      <w:rFonts w:ascii="Times New Roman" w:eastAsia="Albany AMT" w:hAnsi="Times New Roman" w:cs="Albany AMT"/>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724">
      <w:bodyDiv w:val="1"/>
      <w:marLeft w:val="0"/>
      <w:marRight w:val="0"/>
      <w:marTop w:val="0"/>
      <w:marBottom w:val="0"/>
      <w:divBdr>
        <w:top w:val="none" w:sz="0" w:space="0" w:color="auto"/>
        <w:left w:val="none" w:sz="0" w:space="0" w:color="auto"/>
        <w:bottom w:val="none" w:sz="0" w:space="0" w:color="auto"/>
        <w:right w:val="none" w:sz="0" w:space="0" w:color="auto"/>
      </w:divBdr>
    </w:div>
    <w:div w:id="89159952">
      <w:bodyDiv w:val="1"/>
      <w:marLeft w:val="0"/>
      <w:marRight w:val="0"/>
      <w:marTop w:val="0"/>
      <w:marBottom w:val="0"/>
      <w:divBdr>
        <w:top w:val="none" w:sz="0" w:space="0" w:color="auto"/>
        <w:left w:val="none" w:sz="0" w:space="0" w:color="auto"/>
        <w:bottom w:val="none" w:sz="0" w:space="0" w:color="auto"/>
        <w:right w:val="none" w:sz="0" w:space="0" w:color="auto"/>
      </w:divBdr>
    </w:div>
    <w:div w:id="389497142">
      <w:bodyDiv w:val="1"/>
      <w:marLeft w:val="0"/>
      <w:marRight w:val="0"/>
      <w:marTop w:val="0"/>
      <w:marBottom w:val="0"/>
      <w:divBdr>
        <w:top w:val="none" w:sz="0" w:space="0" w:color="auto"/>
        <w:left w:val="none" w:sz="0" w:space="0" w:color="auto"/>
        <w:bottom w:val="none" w:sz="0" w:space="0" w:color="auto"/>
        <w:right w:val="none" w:sz="0" w:space="0" w:color="auto"/>
      </w:divBdr>
    </w:div>
    <w:div w:id="434205265">
      <w:bodyDiv w:val="1"/>
      <w:marLeft w:val="0"/>
      <w:marRight w:val="0"/>
      <w:marTop w:val="0"/>
      <w:marBottom w:val="0"/>
      <w:divBdr>
        <w:top w:val="none" w:sz="0" w:space="0" w:color="auto"/>
        <w:left w:val="none" w:sz="0" w:space="0" w:color="auto"/>
        <w:bottom w:val="none" w:sz="0" w:space="0" w:color="auto"/>
        <w:right w:val="none" w:sz="0" w:space="0" w:color="auto"/>
      </w:divBdr>
    </w:div>
    <w:div w:id="502597933">
      <w:bodyDiv w:val="1"/>
      <w:marLeft w:val="0"/>
      <w:marRight w:val="0"/>
      <w:marTop w:val="0"/>
      <w:marBottom w:val="0"/>
      <w:divBdr>
        <w:top w:val="none" w:sz="0" w:space="0" w:color="auto"/>
        <w:left w:val="none" w:sz="0" w:space="0" w:color="auto"/>
        <w:bottom w:val="none" w:sz="0" w:space="0" w:color="auto"/>
        <w:right w:val="none" w:sz="0" w:space="0" w:color="auto"/>
      </w:divBdr>
    </w:div>
    <w:div w:id="653795143">
      <w:bodyDiv w:val="1"/>
      <w:marLeft w:val="0"/>
      <w:marRight w:val="0"/>
      <w:marTop w:val="0"/>
      <w:marBottom w:val="0"/>
      <w:divBdr>
        <w:top w:val="none" w:sz="0" w:space="0" w:color="auto"/>
        <w:left w:val="none" w:sz="0" w:space="0" w:color="auto"/>
        <w:bottom w:val="none" w:sz="0" w:space="0" w:color="auto"/>
        <w:right w:val="none" w:sz="0" w:space="0" w:color="auto"/>
      </w:divBdr>
    </w:div>
    <w:div w:id="680005896">
      <w:bodyDiv w:val="1"/>
      <w:marLeft w:val="0"/>
      <w:marRight w:val="0"/>
      <w:marTop w:val="0"/>
      <w:marBottom w:val="0"/>
      <w:divBdr>
        <w:top w:val="none" w:sz="0" w:space="0" w:color="auto"/>
        <w:left w:val="none" w:sz="0" w:space="0" w:color="auto"/>
        <w:bottom w:val="none" w:sz="0" w:space="0" w:color="auto"/>
        <w:right w:val="none" w:sz="0" w:space="0" w:color="auto"/>
      </w:divBdr>
    </w:div>
    <w:div w:id="824008896">
      <w:bodyDiv w:val="1"/>
      <w:marLeft w:val="0"/>
      <w:marRight w:val="0"/>
      <w:marTop w:val="0"/>
      <w:marBottom w:val="0"/>
      <w:divBdr>
        <w:top w:val="none" w:sz="0" w:space="0" w:color="auto"/>
        <w:left w:val="none" w:sz="0" w:space="0" w:color="auto"/>
        <w:bottom w:val="none" w:sz="0" w:space="0" w:color="auto"/>
        <w:right w:val="none" w:sz="0" w:space="0" w:color="auto"/>
      </w:divBdr>
    </w:div>
    <w:div w:id="864560262">
      <w:bodyDiv w:val="1"/>
      <w:marLeft w:val="0"/>
      <w:marRight w:val="0"/>
      <w:marTop w:val="0"/>
      <w:marBottom w:val="0"/>
      <w:divBdr>
        <w:top w:val="none" w:sz="0" w:space="0" w:color="auto"/>
        <w:left w:val="none" w:sz="0" w:space="0" w:color="auto"/>
        <w:bottom w:val="none" w:sz="0" w:space="0" w:color="auto"/>
        <w:right w:val="none" w:sz="0" w:space="0" w:color="auto"/>
      </w:divBdr>
    </w:div>
    <w:div w:id="918246472">
      <w:bodyDiv w:val="1"/>
      <w:marLeft w:val="0"/>
      <w:marRight w:val="0"/>
      <w:marTop w:val="0"/>
      <w:marBottom w:val="0"/>
      <w:divBdr>
        <w:top w:val="none" w:sz="0" w:space="0" w:color="auto"/>
        <w:left w:val="none" w:sz="0" w:space="0" w:color="auto"/>
        <w:bottom w:val="none" w:sz="0" w:space="0" w:color="auto"/>
        <w:right w:val="none" w:sz="0" w:space="0" w:color="auto"/>
      </w:divBdr>
    </w:div>
    <w:div w:id="946739745">
      <w:bodyDiv w:val="1"/>
      <w:marLeft w:val="0"/>
      <w:marRight w:val="0"/>
      <w:marTop w:val="0"/>
      <w:marBottom w:val="0"/>
      <w:divBdr>
        <w:top w:val="none" w:sz="0" w:space="0" w:color="auto"/>
        <w:left w:val="none" w:sz="0" w:space="0" w:color="auto"/>
        <w:bottom w:val="none" w:sz="0" w:space="0" w:color="auto"/>
        <w:right w:val="none" w:sz="0" w:space="0" w:color="auto"/>
      </w:divBdr>
    </w:div>
    <w:div w:id="1078671939">
      <w:bodyDiv w:val="1"/>
      <w:marLeft w:val="0"/>
      <w:marRight w:val="0"/>
      <w:marTop w:val="0"/>
      <w:marBottom w:val="0"/>
      <w:divBdr>
        <w:top w:val="none" w:sz="0" w:space="0" w:color="auto"/>
        <w:left w:val="none" w:sz="0" w:space="0" w:color="auto"/>
        <w:bottom w:val="none" w:sz="0" w:space="0" w:color="auto"/>
        <w:right w:val="none" w:sz="0" w:space="0" w:color="auto"/>
      </w:divBdr>
    </w:div>
    <w:div w:id="1083185784">
      <w:bodyDiv w:val="1"/>
      <w:marLeft w:val="0"/>
      <w:marRight w:val="0"/>
      <w:marTop w:val="0"/>
      <w:marBottom w:val="0"/>
      <w:divBdr>
        <w:top w:val="none" w:sz="0" w:space="0" w:color="auto"/>
        <w:left w:val="none" w:sz="0" w:space="0" w:color="auto"/>
        <w:bottom w:val="none" w:sz="0" w:space="0" w:color="auto"/>
        <w:right w:val="none" w:sz="0" w:space="0" w:color="auto"/>
      </w:divBdr>
    </w:div>
    <w:div w:id="1131440668">
      <w:bodyDiv w:val="1"/>
      <w:marLeft w:val="0"/>
      <w:marRight w:val="0"/>
      <w:marTop w:val="0"/>
      <w:marBottom w:val="0"/>
      <w:divBdr>
        <w:top w:val="none" w:sz="0" w:space="0" w:color="auto"/>
        <w:left w:val="none" w:sz="0" w:space="0" w:color="auto"/>
        <w:bottom w:val="none" w:sz="0" w:space="0" w:color="auto"/>
        <w:right w:val="none" w:sz="0" w:space="0" w:color="auto"/>
      </w:divBdr>
    </w:div>
    <w:div w:id="1146124850">
      <w:bodyDiv w:val="1"/>
      <w:marLeft w:val="0"/>
      <w:marRight w:val="0"/>
      <w:marTop w:val="0"/>
      <w:marBottom w:val="0"/>
      <w:divBdr>
        <w:top w:val="none" w:sz="0" w:space="0" w:color="auto"/>
        <w:left w:val="none" w:sz="0" w:space="0" w:color="auto"/>
        <w:bottom w:val="none" w:sz="0" w:space="0" w:color="auto"/>
        <w:right w:val="none" w:sz="0" w:space="0" w:color="auto"/>
      </w:divBdr>
    </w:div>
    <w:div w:id="1147672694">
      <w:bodyDiv w:val="1"/>
      <w:marLeft w:val="0"/>
      <w:marRight w:val="0"/>
      <w:marTop w:val="0"/>
      <w:marBottom w:val="0"/>
      <w:divBdr>
        <w:top w:val="none" w:sz="0" w:space="0" w:color="auto"/>
        <w:left w:val="none" w:sz="0" w:space="0" w:color="auto"/>
        <w:bottom w:val="none" w:sz="0" w:space="0" w:color="auto"/>
        <w:right w:val="none" w:sz="0" w:space="0" w:color="auto"/>
      </w:divBdr>
    </w:div>
    <w:div w:id="1204176599">
      <w:bodyDiv w:val="1"/>
      <w:marLeft w:val="0"/>
      <w:marRight w:val="0"/>
      <w:marTop w:val="0"/>
      <w:marBottom w:val="0"/>
      <w:divBdr>
        <w:top w:val="none" w:sz="0" w:space="0" w:color="auto"/>
        <w:left w:val="none" w:sz="0" w:space="0" w:color="auto"/>
        <w:bottom w:val="none" w:sz="0" w:space="0" w:color="auto"/>
        <w:right w:val="none" w:sz="0" w:space="0" w:color="auto"/>
      </w:divBdr>
    </w:div>
    <w:div w:id="1261061683">
      <w:bodyDiv w:val="1"/>
      <w:marLeft w:val="0"/>
      <w:marRight w:val="0"/>
      <w:marTop w:val="0"/>
      <w:marBottom w:val="0"/>
      <w:divBdr>
        <w:top w:val="none" w:sz="0" w:space="0" w:color="auto"/>
        <w:left w:val="none" w:sz="0" w:space="0" w:color="auto"/>
        <w:bottom w:val="none" w:sz="0" w:space="0" w:color="auto"/>
        <w:right w:val="none" w:sz="0" w:space="0" w:color="auto"/>
      </w:divBdr>
    </w:div>
    <w:div w:id="1292786452">
      <w:bodyDiv w:val="1"/>
      <w:marLeft w:val="0"/>
      <w:marRight w:val="0"/>
      <w:marTop w:val="0"/>
      <w:marBottom w:val="0"/>
      <w:divBdr>
        <w:top w:val="none" w:sz="0" w:space="0" w:color="auto"/>
        <w:left w:val="none" w:sz="0" w:space="0" w:color="auto"/>
        <w:bottom w:val="none" w:sz="0" w:space="0" w:color="auto"/>
        <w:right w:val="none" w:sz="0" w:space="0" w:color="auto"/>
      </w:divBdr>
    </w:div>
    <w:div w:id="1448549504">
      <w:bodyDiv w:val="1"/>
      <w:marLeft w:val="0"/>
      <w:marRight w:val="0"/>
      <w:marTop w:val="0"/>
      <w:marBottom w:val="0"/>
      <w:divBdr>
        <w:top w:val="none" w:sz="0" w:space="0" w:color="auto"/>
        <w:left w:val="none" w:sz="0" w:space="0" w:color="auto"/>
        <w:bottom w:val="none" w:sz="0" w:space="0" w:color="auto"/>
        <w:right w:val="none" w:sz="0" w:space="0" w:color="auto"/>
      </w:divBdr>
    </w:div>
    <w:div w:id="1506361718">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11934344">
      <w:bodyDiv w:val="1"/>
      <w:marLeft w:val="0"/>
      <w:marRight w:val="0"/>
      <w:marTop w:val="0"/>
      <w:marBottom w:val="0"/>
      <w:divBdr>
        <w:top w:val="none" w:sz="0" w:space="0" w:color="auto"/>
        <w:left w:val="none" w:sz="0" w:space="0" w:color="auto"/>
        <w:bottom w:val="none" w:sz="0" w:space="0" w:color="auto"/>
        <w:right w:val="none" w:sz="0" w:space="0" w:color="auto"/>
      </w:divBdr>
    </w:div>
    <w:div w:id="1647003901">
      <w:bodyDiv w:val="1"/>
      <w:marLeft w:val="0"/>
      <w:marRight w:val="0"/>
      <w:marTop w:val="0"/>
      <w:marBottom w:val="0"/>
      <w:divBdr>
        <w:top w:val="none" w:sz="0" w:space="0" w:color="auto"/>
        <w:left w:val="none" w:sz="0" w:space="0" w:color="auto"/>
        <w:bottom w:val="none" w:sz="0" w:space="0" w:color="auto"/>
        <w:right w:val="none" w:sz="0" w:space="0" w:color="auto"/>
      </w:divBdr>
    </w:div>
    <w:div w:id="1743869201">
      <w:bodyDiv w:val="1"/>
      <w:marLeft w:val="0"/>
      <w:marRight w:val="0"/>
      <w:marTop w:val="0"/>
      <w:marBottom w:val="0"/>
      <w:divBdr>
        <w:top w:val="none" w:sz="0" w:space="0" w:color="auto"/>
        <w:left w:val="none" w:sz="0" w:space="0" w:color="auto"/>
        <w:bottom w:val="none" w:sz="0" w:space="0" w:color="auto"/>
        <w:right w:val="none" w:sz="0" w:space="0" w:color="auto"/>
      </w:divBdr>
    </w:div>
    <w:div w:id="1763988960">
      <w:bodyDiv w:val="1"/>
      <w:marLeft w:val="0"/>
      <w:marRight w:val="0"/>
      <w:marTop w:val="0"/>
      <w:marBottom w:val="0"/>
      <w:divBdr>
        <w:top w:val="none" w:sz="0" w:space="0" w:color="auto"/>
        <w:left w:val="none" w:sz="0" w:space="0" w:color="auto"/>
        <w:bottom w:val="none" w:sz="0" w:space="0" w:color="auto"/>
        <w:right w:val="none" w:sz="0" w:space="0" w:color="auto"/>
      </w:divBdr>
    </w:div>
    <w:div w:id="1824930048">
      <w:bodyDiv w:val="1"/>
      <w:marLeft w:val="0"/>
      <w:marRight w:val="0"/>
      <w:marTop w:val="0"/>
      <w:marBottom w:val="0"/>
      <w:divBdr>
        <w:top w:val="none" w:sz="0" w:space="0" w:color="auto"/>
        <w:left w:val="none" w:sz="0" w:space="0" w:color="auto"/>
        <w:bottom w:val="none" w:sz="0" w:space="0" w:color="auto"/>
        <w:right w:val="none" w:sz="0" w:space="0" w:color="auto"/>
      </w:divBdr>
    </w:div>
    <w:div w:id="1853687781">
      <w:bodyDiv w:val="1"/>
      <w:marLeft w:val="0"/>
      <w:marRight w:val="0"/>
      <w:marTop w:val="0"/>
      <w:marBottom w:val="0"/>
      <w:divBdr>
        <w:top w:val="none" w:sz="0" w:space="0" w:color="auto"/>
        <w:left w:val="none" w:sz="0" w:space="0" w:color="auto"/>
        <w:bottom w:val="none" w:sz="0" w:space="0" w:color="auto"/>
        <w:right w:val="none" w:sz="0" w:space="0" w:color="auto"/>
      </w:divBdr>
    </w:div>
    <w:div w:id="1920628820">
      <w:bodyDiv w:val="1"/>
      <w:marLeft w:val="0"/>
      <w:marRight w:val="0"/>
      <w:marTop w:val="0"/>
      <w:marBottom w:val="0"/>
      <w:divBdr>
        <w:top w:val="none" w:sz="0" w:space="0" w:color="auto"/>
        <w:left w:val="none" w:sz="0" w:space="0" w:color="auto"/>
        <w:bottom w:val="none" w:sz="0" w:space="0" w:color="auto"/>
        <w:right w:val="none" w:sz="0" w:space="0" w:color="auto"/>
      </w:divBdr>
    </w:div>
    <w:div w:id="1925141138">
      <w:bodyDiv w:val="1"/>
      <w:marLeft w:val="0"/>
      <w:marRight w:val="0"/>
      <w:marTop w:val="0"/>
      <w:marBottom w:val="0"/>
      <w:divBdr>
        <w:top w:val="none" w:sz="0" w:space="0" w:color="auto"/>
        <w:left w:val="none" w:sz="0" w:space="0" w:color="auto"/>
        <w:bottom w:val="none" w:sz="0" w:space="0" w:color="auto"/>
        <w:right w:val="none" w:sz="0" w:space="0" w:color="auto"/>
      </w:divBdr>
    </w:div>
    <w:div w:id="20058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335537713EEDE50800DC124D5A3838C29222031EE578268B9A7C5F4FE76A89EADCD6D4E8092E9BN6HBM" TargetMode="External"/><Relationship Id="rId18" Type="http://schemas.openxmlformats.org/officeDocument/2006/relationships/hyperlink" Target="consultantplus://offline/ref=F6E1FC8917537A410B57D78E6C5D547CD9390F009D23A4A2EDE3BC3F33C35A6EE71B24A3233F40D01FR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2335537713EEDE50800DC124D5A3838C29222031EE578268B9A7C5F4FE76A89EADCD6D4E8092E9AN6H5M" TargetMode="External"/><Relationship Id="rId17" Type="http://schemas.openxmlformats.org/officeDocument/2006/relationships/hyperlink" Target="consultantplus://offline/ref=F6E1FC8917537A410B57D78E6C5D547CD9390F009D23A4A2EDE3BC3F33C35A6EE71B24A3233F43DB1FR5G" TargetMode="External"/><Relationship Id="rId2" Type="http://schemas.openxmlformats.org/officeDocument/2006/relationships/numbering" Target="numbering.xml"/><Relationship Id="rId16" Type="http://schemas.openxmlformats.org/officeDocument/2006/relationships/hyperlink" Target="consultantplus://offline/ref=F2335537713EEDE50800DC124D5A3838C29222031EE578268B9A7C5F4FE76A89EADCD6D4E8092D9BN6H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FD9307EB7BAD02B84FF0997A59E37F1FB6942C78443CE40802FF6BE4078A18BD11C6A79FF78aEV4H" TargetMode="External"/><Relationship Id="rId5" Type="http://schemas.openxmlformats.org/officeDocument/2006/relationships/webSettings" Target="webSettings.xml"/><Relationship Id="rId15" Type="http://schemas.openxmlformats.org/officeDocument/2006/relationships/hyperlink" Target="consultantplus://offline/ref=F2335537713EEDE50800DC124D5A3838C29222031EE578268B9A7C5F4FE76A89EADCD6D4E8092D99N6HAM" TargetMode="External"/><Relationship Id="rId10" Type="http://schemas.openxmlformats.org/officeDocument/2006/relationships/hyperlink" Target="consultantplus://offline/ref=8A13C633F246B1AD93B994395498BAE3CA6A78796D8881EE65B20BEEEB0D18F179F40E18FETF65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A90D81F0FEA8EABB037A0161ADB0F7C43B49E91929BFD0BD2BA34853D71140503484007B36C73B7aA79F" TargetMode="External"/><Relationship Id="rId14" Type="http://schemas.openxmlformats.org/officeDocument/2006/relationships/hyperlink" Target="consultantplus://offline/ref=F2335537713EEDE50800DC124D5A3838C29222031EE578268B9A7C5F4FE76A89EADCD6D4E8092E9EN6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D85F-EB15-46CE-BCDE-FF4F3511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10494</Words>
  <Characters>59818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cp:lastPrinted>2017-10-24T06:11:00Z</cp:lastPrinted>
  <dcterms:created xsi:type="dcterms:W3CDTF">2018-01-22T02:29:00Z</dcterms:created>
  <dcterms:modified xsi:type="dcterms:W3CDTF">2018-01-22T02:29:00Z</dcterms:modified>
</cp:coreProperties>
</file>